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547A" w14:textId="725814CB" w:rsidR="00E72AAD" w:rsidRDefault="0DBAD547" w:rsidP="002E2BFF">
      <w:pPr>
        <w:jc w:val="center"/>
        <w:rPr>
          <w:rFonts w:ascii="Tahoma" w:hAnsi="Tahoma" w:cs="Tahoma"/>
          <w:b/>
          <w:bCs/>
          <w:sz w:val="28"/>
          <w:szCs w:val="28"/>
        </w:rPr>
      </w:pPr>
      <w:r w:rsidRPr="0DBAD547">
        <w:rPr>
          <w:rFonts w:ascii="Tahoma" w:hAnsi="Tahoma" w:cs="Tahoma"/>
          <w:b/>
          <w:bCs/>
          <w:sz w:val="28"/>
          <w:szCs w:val="28"/>
        </w:rPr>
        <w:t>FICHE FORMATION</w:t>
      </w:r>
    </w:p>
    <w:p w14:paraId="5CEEE0F6" w14:textId="77777777" w:rsidR="00E72AAD" w:rsidRPr="00776AED" w:rsidRDefault="00E72AAD" w:rsidP="0DBAD547">
      <w:pPr>
        <w:jc w:val="center"/>
        <w:rPr>
          <w:rFonts w:ascii="Tahoma" w:hAnsi="Tahoma" w:cs="Tahoma"/>
          <w:b/>
          <w:bCs/>
          <w:sz w:val="24"/>
        </w:rPr>
      </w:pPr>
    </w:p>
    <w:p w14:paraId="5F10701B" w14:textId="7F2A2043" w:rsidR="0DBAD547" w:rsidRDefault="0DBAD547" w:rsidP="0DBAD547">
      <w:pPr>
        <w:jc w:val="center"/>
        <w:rPr>
          <w:rFonts w:ascii="Tahoma" w:hAnsi="Tahoma" w:cs="Tahoma"/>
          <w:b/>
          <w:bCs/>
          <w:sz w:val="28"/>
          <w:szCs w:val="28"/>
        </w:rPr>
      </w:pPr>
      <w:r w:rsidRPr="0DBAD547">
        <w:rPr>
          <w:rFonts w:ascii="Tahoma" w:hAnsi="Tahoma" w:cs="Tahoma"/>
          <w:b/>
          <w:bCs/>
          <w:sz w:val="28"/>
          <w:szCs w:val="28"/>
        </w:rPr>
        <w:t xml:space="preserve">Le </w:t>
      </w:r>
      <w:r w:rsidR="00BE118C">
        <w:rPr>
          <w:rFonts w:ascii="Tahoma" w:hAnsi="Tahoma" w:cs="Tahoma"/>
          <w:b/>
          <w:bCs/>
          <w:sz w:val="28"/>
          <w:szCs w:val="28"/>
        </w:rPr>
        <w:t>CSE (- de 50 salariés)</w:t>
      </w:r>
    </w:p>
    <w:p w14:paraId="672A6659" w14:textId="77777777" w:rsidR="0075458E" w:rsidRDefault="0075458E"/>
    <w:tbl>
      <w:tblPr>
        <w:tblW w:w="10932" w:type="dxa"/>
        <w:tblLayout w:type="fixed"/>
        <w:tblCellMar>
          <w:left w:w="70" w:type="dxa"/>
          <w:right w:w="70" w:type="dxa"/>
        </w:tblCellMar>
        <w:tblLook w:val="0000" w:firstRow="0" w:lastRow="0" w:firstColumn="0" w:lastColumn="0" w:noHBand="0" w:noVBand="0"/>
      </w:tblPr>
      <w:tblGrid>
        <w:gridCol w:w="3420"/>
        <w:gridCol w:w="7512"/>
      </w:tblGrid>
      <w:tr w:rsidR="0075458E" w:rsidRPr="00E47F09" w14:paraId="7BFEC490" w14:textId="77777777" w:rsidTr="005E1071">
        <w:trPr>
          <w:trHeight w:val="639"/>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0A37501D" w14:textId="77777777" w:rsidR="00E12871" w:rsidRPr="00E47F09" w:rsidRDefault="00E12871">
            <w:pPr>
              <w:pStyle w:val="Corpsdetexte"/>
              <w:rPr>
                <w:sz w:val="22"/>
                <w:szCs w:val="22"/>
              </w:rPr>
            </w:pPr>
          </w:p>
          <w:p w14:paraId="5DAB6C7B" w14:textId="0E24A6E0" w:rsidR="00B37368" w:rsidRPr="00E47F09" w:rsidRDefault="0DBAD547" w:rsidP="005E1071">
            <w:pPr>
              <w:pStyle w:val="Corpsdetexte"/>
              <w:rPr>
                <w:sz w:val="22"/>
                <w:szCs w:val="22"/>
              </w:rPr>
            </w:pPr>
            <w:r w:rsidRPr="0DBAD547">
              <w:rPr>
                <w:sz w:val="22"/>
                <w:szCs w:val="22"/>
              </w:rPr>
              <w:t>Intitulé de la formation</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EB378F" w14:textId="77777777" w:rsidR="00E12871" w:rsidRPr="00E47F09" w:rsidRDefault="00E12871" w:rsidP="00E12871">
            <w:pPr>
              <w:jc w:val="center"/>
              <w:rPr>
                <w:rFonts w:ascii="Tahoma" w:hAnsi="Tahoma" w:cs="Tahoma"/>
                <w:sz w:val="22"/>
                <w:szCs w:val="22"/>
              </w:rPr>
            </w:pPr>
          </w:p>
          <w:p w14:paraId="6A05A809" w14:textId="1F9962A2" w:rsidR="0075458E" w:rsidRPr="00E47F09" w:rsidRDefault="00BE118C" w:rsidP="00E12871">
            <w:pPr>
              <w:jc w:val="center"/>
              <w:rPr>
                <w:rFonts w:ascii="Tahoma" w:hAnsi="Tahoma" w:cs="Tahoma"/>
                <w:sz w:val="22"/>
                <w:szCs w:val="22"/>
              </w:rPr>
            </w:pPr>
            <w:r w:rsidRPr="00BE118C">
              <w:rPr>
                <w:rFonts w:ascii="Tahoma" w:hAnsi="Tahoma" w:cs="Tahoma"/>
                <w:b/>
                <w:bCs/>
                <w:sz w:val="24"/>
              </w:rPr>
              <w:t xml:space="preserve">Le CSE </w:t>
            </w:r>
          </w:p>
        </w:tc>
      </w:tr>
      <w:tr w:rsidR="0075458E" w:rsidRPr="00E47F09" w14:paraId="766159AE" w14:textId="77777777" w:rsidTr="63033D66">
        <w:trPr>
          <w:trHeight w:val="716"/>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1E2A12F" w14:textId="2E47C69F" w:rsidR="0075458E" w:rsidRPr="00E47F09" w:rsidRDefault="0075458E" w:rsidP="0DBAD547">
            <w:pPr>
              <w:pStyle w:val="Corpsdetexte"/>
              <w:spacing w:line="259" w:lineRule="auto"/>
              <w:rPr>
                <w:sz w:val="22"/>
                <w:szCs w:val="22"/>
              </w:rPr>
            </w:pPr>
          </w:p>
          <w:p w14:paraId="03E33395" w14:textId="1BBF4474" w:rsidR="0075458E" w:rsidRPr="00E47F09" w:rsidRDefault="0DBAD547" w:rsidP="0DBAD547">
            <w:pPr>
              <w:pStyle w:val="Corpsdetexte"/>
              <w:spacing w:line="259" w:lineRule="auto"/>
            </w:pPr>
            <w:r w:rsidRPr="0DBAD547">
              <w:rPr>
                <w:sz w:val="22"/>
                <w:szCs w:val="22"/>
              </w:rPr>
              <w:t>Textes de référence</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C3222" w14:textId="3BCA91B9" w:rsidR="0075458E" w:rsidRPr="00E47F09" w:rsidRDefault="0075458E" w:rsidP="0DBAD547">
            <w:pPr>
              <w:jc w:val="both"/>
              <w:rPr>
                <w:rFonts w:ascii="Tahoma" w:eastAsia="Tahoma" w:hAnsi="Tahoma" w:cs="Tahoma"/>
                <w:sz w:val="22"/>
                <w:szCs w:val="22"/>
              </w:rPr>
            </w:pPr>
          </w:p>
          <w:p w14:paraId="586CD1E1" w14:textId="77777777" w:rsidR="00BE118C" w:rsidRDefault="00BE118C" w:rsidP="008F0D2B">
            <w:pPr>
              <w:pStyle w:val="Paragraphedeliste"/>
              <w:numPr>
                <w:ilvl w:val="0"/>
                <w:numId w:val="9"/>
              </w:numPr>
              <w:jc w:val="both"/>
              <w:rPr>
                <w:rFonts w:ascii="Tahoma" w:eastAsia="Tahoma" w:hAnsi="Tahoma" w:cs="Tahoma"/>
                <w:sz w:val="22"/>
                <w:szCs w:val="22"/>
              </w:rPr>
            </w:pPr>
            <w:r w:rsidRPr="00BE118C">
              <w:rPr>
                <w:rFonts w:ascii="Tahoma" w:eastAsia="Tahoma" w:hAnsi="Tahoma" w:cs="Tahoma"/>
                <w:sz w:val="22"/>
                <w:szCs w:val="22"/>
              </w:rPr>
              <w:t>Articles L. 2311-1, L. 2313-1 à L. 2313-15 et R. 2313-1 à R. 2313-6 du Code du travail</w:t>
            </w:r>
          </w:p>
          <w:p w14:paraId="24668942" w14:textId="77777777" w:rsidR="00D4503D" w:rsidRPr="00BE118C" w:rsidRDefault="0074196F" w:rsidP="008F0D2B">
            <w:pPr>
              <w:pStyle w:val="Paragraphedeliste"/>
              <w:numPr>
                <w:ilvl w:val="0"/>
                <w:numId w:val="9"/>
              </w:numPr>
              <w:jc w:val="both"/>
              <w:rPr>
                <w:rFonts w:ascii="Tahoma" w:eastAsia="Tahoma" w:hAnsi="Tahoma" w:cs="Tahoma"/>
                <w:sz w:val="22"/>
                <w:szCs w:val="22"/>
              </w:rPr>
            </w:pPr>
            <w:r w:rsidRPr="00BE118C">
              <w:rPr>
                <w:rFonts w:ascii="Tahoma" w:eastAsia="Tahoma" w:hAnsi="Tahoma" w:cs="Tahoma"/>
                <w:sz w:val="22"/>
                <w:szCs w:val="22"/>
              </w:rPr>
              <w:t>O</w:t>
            </w:r>
            <w:hyperlink r:id="rId7" w:history="1">
              <w:r w:rsidRPr="00BE118C">
                <w:rPr>
                  <w:rStyle w:val="Lienhypertexte"/>
                  <w:rFonts w:ascii="Tahoma" w:eastAsia="Tahoma" w:hAnsi="Tahoma" w:cs="Tahoma"/>
                  <w:color w:val="auto"/>
                  <w:sz w:val="22"/>
                  <w:szCs w:val="22"/>
                </w:rPr>
                <w:t xml:space="preserve">rdonnance </w:t>
              </w:r>
            </w:hyperlink>
            <w:hyperlink r:id="rId8" w:history="1">
              <w:r w:rsidRPr="00BE118C">
                <w:rPr>
                  <w:rStyle w:val="Lienhypertexte"/>
                  <w:rFonts w:ascii="Tahoma" w:eastAsia="Tahoma" w:hAnsi="Tahoma" w:cs="Tahoma"/>
                  <w:color w:val="auto"/>
                  <w:sz w:val="22"/>
                  <w:szCs w:val="22"/>
                </w:rPr>
                <w:t xml:space="preserve">n°2017-1386 du 22 septembre 2017 </w:t>
              </w:r>
            </w:hyperlink>
            <w:r w:rsidRPr="00BE118C">
              <w:rPr>
                <w:rFonts w:ascii="Tahoma" w:eastAsia="Tahoma" w:hAnsi="Tahoma" w:cs="Tahoma"/>
                <w:sz w:val="22"/>
                <w:szCs w:val="22"/>
              </w:rPr>
              <w:t xml:space="preserve">relative à la nouvelle organisation du dialogue social et économique dans l’entreprise et favorisant l’exercice et la valorisation des responsabilités syndicales. </w:t>
            </w:r>
          </w:p>
          <w:p w14:paraId="2B8BF984" w14:textId="00A1898E" w:rsidR="00BE118C" w:rsidRPr="00BE118C" w:rsidRDefault="00BE118C" w:rsidP="008F0D2B">
            <w:pPr>
              <w:pStyle w:val="Paragraphedeliste"/>
              <w:numPr>
                <w:ilvl w:val="0"/>
                <w:numId w:val="9"/>
              </w:numPr>
              <w:jc w:val="both"/>
              <w:rPr>
                <w:rFonts w:ascii="Tahoma" w:eastAsia="Tahoma" w:hAnsi="Tahoma" w:cs="Tahoma"/>
                <w:sz w:val="22"/>
                <w:szCs w:val="22"/>
              </w:rPr>
            </w:pPr>
            <w:r w:rsidRPr="00BE118C">
              <w:rPr>
                <w:rFonts w:ascii="Tahoma" w:eastAsia="Tahoma" w:hAnsi="Tahoma" w:cs="Tahoma"/>
                <w:sz w:val="22"/>
                <w:szCs w:val="22"/>
              </w:rPr>
              <w:t xml:space="preserve">la </w:t>
            </w:r>
            <w:hyperlink r:id="rId9" w:history="1">
              <w:r w:rsidRPr="00BE118C">
                <w:rPr>
                  <w:rStyle w:val="Lienhypertexte"/>
                  <w:rFonts w:ascii="Tahoma" w:eastAsia="Tahoma" w:hAnsi="Tahoma" w:cs="Tahoma"/>
                  <w:color w:val="auto"/>
                  <w:sz w:val="22"/>
                  <w:szCs w:val="22"/>
                </w:rPr>
                <w:t>loi d'habilitation du 15 septembre 2017 pour le renforcement du dialogue social</w:t>
              </w:r>
            </w:hyperlink>
          </w:p>
          <w:p w14:paraId="61BC87CB" w14:textId="77777777" w:rsidR="00BE118C" w:rsidRPr="00BE118C" w:rsidRDefault="00000000" w:rsidP="008F0D2B">
            <w:pPr>
              <w:pStyle w:val="Paragraphedeliste"/>
              <w:numPr>
                <w:ilvl w:val="0"/>
                <w:numId w:val="9"/>
              </w:numPr>
              <w:jc w:val="both"/>
              <w:rPr>
                <w:rFonts w:ascii="Tahoma" w:eastAsia="Tahoma" w:hAnsi="Tahoma" w:cs="Tahoma"/>
                <w:sz w:val="22"/>
                <w:szCs w:val="22"/>
              </w:rPr>
            </w:pPr>
            <w:hyperlink r:id="rId10" w:tgtFrame="_blank" w:tooltip="Décret n° 2020-1545 du 9 décembre 2020 (JO du 10) (nouvelle fenêtre)" w:history="1">
              <w:r w:rsidR="00BE118C" w:rsidRPr="00BE118C">
                <w:rPr>
                  <w:rStyle w:val="Lienhypertexte"/>
                  <w:rFonts w:ascii="Tahoma" w:eastAsia="Tahoma" w:hAnsi="Tahoma" w:cs="Tahoma"/>
                  <w:color w:val="auto"/>
                  <w:sz w:val="22"/>
                  <w:szCs w:val="22"/>
                </w:rPr>
                <w:t>Décret n° 2020-1545 du 9 décembre 2020 (JO du 10)</w:t>
              </w:r>
            </w:hyperlink>
          </w:p>
          <w:p w14:paraId="09A96B83" w14:textId="18B25588" w:rsidR="00776AED" w:rsidRPr="00776AED" w:rsidRDefault="00BE118C" w:rsidP="00BE118C">
            <w:pPr>
              <w:pStyle w:val="Paragraphedeliste"/>
              <w:ind w:left="360"/>
              <w:jc w:val="both"/>
              <w:rPr>
                <w:rFonts w:ascii="Tahoma" w:hAnsi="Tahoma" w:cs="Tahoma"/>
                <w:sz w:val="16"/>
                <w:szCs w:val="16"/>
              </w:rPr>
            </w:pPr>
            <w:r w:rsidRPr="00BE118C">
              <w:rPr>
                <w:rFonts w:ascii="Tahoma" w:eastAsia="Tahoma" w:hAnsi="Tahoma" w:cs="Tahoma"/>
                <w:sz w:val="22"/>
                <w:szCs w:val="22"/>
              </w:rPr>
              <w:t xml:space="preserve"> </w:t>
            </w:r>
          </w:p>
        </w:tc>
      </w:tr>
      <w:tr w:rsidR="000C0288" w:rsidRPr="00E47F09" w14:paraId="08B819CE"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B103D34" w14:textId="77777777" w:rsidR="000C0288" w:rsidRDefault="000C0288" w:rsidP="001376E9">
            <w:pPr>
              <w:pStyle w:val="Corpsdetexte"/>
              <w:rPr>
                <w:sz w:val="22"/>
                <w:szCs w:val="22"/>
              </w:rPr>
            </w:pPr>
          </w:p>
          <w:p w14:paraId="1908D7D9" w14:textId="77777777" w:rsidR="000C0288" w:rsidRDefault="000C0288" w:rsidP="001376E9">
            <w:pPr>
              <w:pStyle w:val="Corpsdetexte"/>
              <w:rPr>
                <w:sz w:val="22"/>
                <w:szCs w:val="22"/>
              </w:rPr>
            </w:pPr>
            <w:r w:rsidRPr="0DBAD547">
              <w:rPr>
                <w:sz w:val="22"/>
                <w:szCs w:val="22"/>
              </w:rPr>
              <w:t xml:space="preserve">Objectifs </w:t>
            </w:r>
          </w:p>
          <w:p w14:paraId="034D5F27" w14:textId="77777777" w:rsidR="000C0288" w:rsidRDefault="000C0288" w:rsidP="001376E9">
            <w:pPr>
              <w:pStyle w:val="Corpsdetexte"/>
              <w:rPr>
                <w:sz w:val="22"/>
                <w:szCs w:val="22"/>
              </w:rPr>
            </w:pPr>
          </w:p>
          <w:p w14:paraId="055E94A7" w14:textId="77777777" w:rsidR="000C0288" w:rsidRPr="00E47F09" w:rsidRDefault="000C0288" w:rsidP="0DBAD547">
            <w:pPr>
              <w:pStyle w:val="Corpsdetexte"/>
              <w:rPr>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8A3981" w14:textId="77777777" w:rsidR="00BE118C" w:rsidRPr="00BE118C" w:rsidRDefault="00BE118C" w:rsidP="00BE118C">
            <w:pPr>
              <w:numPr>
                <w:ilvl w:val="0"/>
                <w:numId w:val="12"/>
              </w:numPr>
              <w:tabs>
                <w:tab w:val="clear" w:pos="0"/>
              </w:tabs>
              <w:jc w:val="both"/>
              <w:rPr>
                <w:rFonts w:ascii="Tahoma" w:hAnsi="Tahoma" w:cs="Tahoma"/>
                <w:b/>
                <w:bCs/>
                <w:sz w:val="22"/>
                <w:szCs w:val="22"/>
              </w:rPr>
            </w:pPr>
            <w:r w:rsidRPr="00BE118C">
              <w:rPr>
                <w:rFonts w:ascii="Tahoma" w:hAnsi="Tahoma" w:cs="Tahoma"/>
                <w:b/>
                <w:bCs/>
                <w:sz w:val="22"/>
                <w:szCs w:val="22"/>
              </w:rPr>
              <w:t>Comprendre ce qu’est le CSE, le mettre en place et le faire fonctionner</w:t>
            </w:r>
          </w:p>
          <w:p w14:paraId="4A47FAF0" w14:textId="77777777" w:rsidR="000C0288" w:rsidRDefault="000C0288" w:rsidP="001376E9">
            <w:pPr>
              <w:jc w:val="both"/>
              <w:rPr>
                <w:rFonts w:ascii="Tahoma" w:hAnsi="Tahoma" w:cs="Tahoma"/>
                <w:sz w:val="22"/>
                <w:szCs w:val="22"/>
              </w:rPr>
            </w:pPr>
          </w:p>
          <w:p w14:paraId="586AEAAC" w14:textId="77777777" w:rsidR="00BE118C" w:rsidRPr="00BE118C" w:rsidRDefault="00BE118C" w:rsidP="00BE118C">
            <w:pPr>
              <w:pStyle w:val="Paragraphedeliste"/>
              <w:numPr>
                <w:ilvl w:val="0"/>
                <w:numId w:val="8"/>
              </w:numPr>
              <w:jc w:val="both"/>
              <w:rPr>
                <w:rFonts w:ascii="Tahoma" w:eastAsia="Tahoma" w:hAnsi="Tahoma" w:cs="Tahoma"/>
                <w:sz w:val="22"/>
                <w:szCs w:val="22"/>
              </w:rPr>
            </w:pPr>
            <w:r w:rsidRPr="00BE118C">
              <w:rPr>
                <w:rFonts w:ascii="Tahoma" w:hAnsi="Tahoma" w:cs="Tahoma"/>
                <w:sz w:val="22"/>
                <w:szCs w:val="22"/>
              </w:rPr>
              <w:t xml:space="preserve">Comprendre ce qu'est le CSE et dans quel contexte il s'inscrit </w:t>
            </w:r>
          </w:p>
          <w:p w14:paraId="5333A9B4" w14:textId="77777777" w:rsidR="00D84B92" w:rsidRDefault="004807B0" w:rsidP="00D84B92">
            <w:pPr>
              <w:pStyle w:val="Paragraphedeliste"/>
              <w:numPr>
                <w:ilvl w:val="0"/>
                <w:numId w:val="8"/>
              </w:numPr>
              <w:jc w:val="both"/>
              <w:rPr>
                <w:rFonts w:ascii="Tahoma" w:eastAsia="Tahoma" w:hAnsi="Tahoma" w:cs="Tahoma"/>
                <w:sz w:val="22"/>
                <w:szCs w:val="22"/>
              </w:rPr>
            </w:pPr>
            <w:r w:rsidRPr="00D84B92">
              <w:rPr>
                <w:rFonts w:ascii="Tahoma" w:eastAsia="Tahoma" w:hAnsi="Tahoma" w:cs="Tahoma"/>
                <w:sz w:val="22"/>
                <w:szCs w:val="22"/>
              </w:rPr>
              <w:t>S’approprier les règles de sa mise en place</w:t>
            </w:r>
          </w:p>
          <w:p w14:paraId="2948AE03" w14:textId="77777777" w:rsidR="00D84B92" w:rsidRDefault="004807B0" w:rsidP="00D84B92">
            <w:pPr>
              <w:pStyle w:val="Paragraphedeliste"/>
              <w:numPr>
                <w:ilvl w:val="0"/>
                <w:numId w:val="8"/>
              </w:numPr>
              <w:jc w:val="both"/>
              <w:rPr>
                <w:rFonts w:ascii="Tahoma" w:eastAsia="Tahoma" w:hAnsi="Tahoma" w:cs="Tahoma"/>
                <w:sz w:val="22"/>
                <w:szCs w:val="22"/>
              </w:rPr>
            </w:pPr>
            <w:r w:rsidRPr="00D84B92">
              <w:rPr>
                <w:rFonts w:ascii="Tahoma" w:eastAsia="Tahoma" w:hAnsi="Tahoma" w:cs="Tahoma"/>
                <w:sz w:val="22"/>
                <w:szCs w:val="22"/>
              </w:rPr>
              <w:t>Appréhender son enjeu</w:t>
            </w:r>
          </w:p>
          <w:p w14:paraId="43A0CEB1" w14:textId="77777777" w:rsidR="00D84B92" w:rsidRDefault="004807B0" w:rsidP="00D84B92">
            <w:pPr>
              <w:pStyle w:val="Paragraphedeliste"/>
              <w:numPr>
                <w:ilvl w:val="0"/>
                <w:numId w:val="8"/>
              </w:numPr>
              <w:jc w:val="both"/>
              <w:rPr>
                <w:rFonts w:ascii="Tahoma" w:eastAsia="Tahoma" w:hAnsi="Tahoma" w:cs="Tahoma"/>
                <w:sz w:val="22"/>
                <w:szCs w:val="22"/>
              </w:rPr>
            </w:pPr>
            <w:r w:rsidRPr="00D84B92">
              <w:rPr>
                <w:rFonts w:ascii="Tahoma" w:eastAsia="Tahoma" w:hAnsi="Tahoma" w:cs="Tahoma"/>
                <w:sz w:val="22"/>
                <w:szCs w:val="22"/>
              </w:rPr>
              <w:t>Maitriser son processus de mise en place</w:t>
            </w:r>
            <w:r w:rsidR="00D84B92">
              <w:rPr>
                <w:rFonts w:ascii="Tahoma" w:eastAsia="Tahoma" w:hAnsi="Tahoma" w:cs="Tahoma"/>
                <w:sz w:val="22"/>
                <w:szCs w:val="22"/>
              </w:rPr>
              <w:t>, sa composition, son rôle et ses missions</w:t>
            </w:r>
          </w:p>
          <w:p w14:paraId="55C0E030" w14:textId="77777777" w:rsidR="004807B0" w:rsidRDefault="00D84B92" w:rsidP="00D84B92">
            <w:pPr>
              <w:pStyle w:val="Paragraphedeliste"/>
              <w:numPr>
                <w:ilvl w:val="0"/>
                <w:numId w:val="8"/>
              </w:numPr>
              <w:jc w:val="both"/>
              <w:rPr>
                <w:rFonts w:ascii="Tahoma" w:eastAsia="Tahoma" w:hAnsi="Tahoma" w:cs="Tahoma"/>
                <w:sz w:val="22"/>
                <w:szCs w:val="22"/>
              </w:rPr>
            </w:pPr>
            <w:r w:rsidRPr="00D84B92">
              <w:rPr>
                <w:rFonts w:ascii="Tahoma" w:eastAsia="Tahoma" w:hAnsi="Tahoma" w:cs="Tahoma"/>
                <w:sz w:val="22"/>
                <w:szCs w:val="22"/>
              </w:rPr>
              <w:t>Comprendre les rouages de son fonctionnement et les moyens à sa disposition</w:t>
            </w:r>
          </w:p>
          <w:p w14:paraId="1879838B" w14:textId="0B26420F" w:rsidR="00D84B92" w:rsidRPr="00E47F09" w:rsidRDefault="00D84B92" w:rsidP="00D84B92">
            <w:pPr>
              <w:pStyle w:val="Paragraphedeliste"/>
              <w:ind w:left="360"/>
              <w:jc w:val="both"/>
              <w:rPr>
                <w:rFonts w:ascii="Tahoma" w:eastAsia="Tahoma" w:hAnsi="Tahoma" w:cs="Tahoma"/>
                <w:sz w:val="22"/>
                <w:szCs w:val="22"/>
              </w:rPr>
            </w:pPr>
          </w:p>
        </w:tc>
      </w:tr>
      <w:tr w:rsidR="0075458E" w:rsidRPr="00E47F09" w14:paraId="135650AF" w14:textId="77777777" w:rsidTr="00E55DAA">
        <w:trPr>
          <w:trHeight w:val="849"/>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8322FFF" w14:textId="794304B1" w:rsidR="0075458E" w:rsidRPr="00E47F09" w:rsidRDefault="0075458E" w:rsidP="0DBAD547">
            <w:pPr>
              <w:pStyle w:val="Corpsdetexte"/>
              <w:rPr>
                <w:sz w:val="22"/>
                <w:szCs w:val="22"/>
              </w:rPr>
            </w:pPr>
          </w:p>
          <w:p w14:paraId="6210D7BB" w14:textId="493885E6" w:rsidR="0075458E" w:rsidRPr="00E47F09" w:rsidRDefault="00413961" w:rsidP="0DBAD547">
            <w:pPr>
              <w:pStyle w:val="Corpsdetexte"/>
              <w:rPr>
                <w:sz w:val="22"/>
                <w:szCs w:val="22"/>
              </w:rPr>
            </w:pPr>
            <w:r>
              <w:rPr>
                <w:sz w:val="22"/>
                <w:szCs w:val="22"/>
              </w:rPr>
              <w:t xml:space="preserve">Public </w:t>
            </w:r>
          </w:p>
          <w:p w14:paraId="3E37A627" w14:textId="26D859BE" w:rsidR="0075458E" w:rsidRPr="00E47F09" w:rsidRDefault="0075458E" w:rsidP="0DBAD547">
            <w:pPr>
              <w:pStyle w:val="Corpsdetexte"/>
              <w:rPr>
                <w:color w:val="FF0000"/>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0EB9D" w14:textId="05336EEC" w:rsidR="00E12871" w:rsidRPr="00E47F09" w:rsidRDefault="00E12871" w:rsidP="0DBAD547">
            <w:pPr>
              <w:jc w:val="both"/>
              <w:rPr>
                <w:rFonts w:ascii="Tahoma" w:eastAsia="Tahoma" w:hAnsi="Tahoma" w:cs="Tahoma"/>
                <w:sz w:val="22"/>
                <w:szCs w:val="22"/>
              </w:rPr>
            </w:pPr>
          </w:p>
          <w:p w14:paraId="60B884D6" w14:textId="6C00743D" w:rsidR="00E12871" w:rsidRPr="00E47F09" w:rsidRDefault="0DBAD547" w:rsidP="00764050">
            <w:pPr>
              <w:jc w:val="both"/>
              <w:rPr>
                <w:rFonts w:ascii="Tahoma" w:hAnsi="Tahoma" w:cs="Tahoma"/>
                <w:sz w:val="22"/>
                <w:szCs w:val="22"/>
              </w:rPr>
            </w:pPr>
            <w:r w:rsidRPr="0DBAD547">
              <w:rPr>
                <w:rFonts w:ascii="Tahoma" w:eastAsia="Tahoma" w:hAnsi="Tahoma" w:cs="Tahoma"/>
                <w:sz w:val="22"/>
                <w:szCs w:val="22"/>
              </w:rPr>
              <w:t xml:space="preserve">Toute </w:t>
            </w:r>
            <w:r w:rsidR="00764050">
              <w:rPr>
                <w:rFonts w:ascii="Tahoma" w:eastAsia="Tahoma" w:hAnsi="Tahoma" w:cs="Tahoma"/>
                <w:sz w:val="22"/>
                <w:szCs w:val="22"/>
              </w:rPr>
              <w:t>organisation</w:t>
            </w:r>
            <w:r w:rsidRPr="0DBAD547">
              <w:rPr>
                <w:rFonts w:ascii="Tahoma" w:eastAsia="Tahoma" w:hAnsi="Tahoma" w:cs="Tahoma"/>
                <w:sz w:val="22"/>
                <w:szCs w:val="22"/>
              </w:rPr>
              <w:t xml:space="preserve"> </w:t>
            </w:r>
            <w:r w:rsidR="00E55DAA">
              <w:rPr>
                <w:rFonts w:ascii="Tahoma" w:eastAsia="Tahoma" w:hAnsi="Tahoma" w:cs="Tahoma"/>
                <w:sz w:val="22"/>
                <w:szCs w:val="22"/>
              </w:rPr>
              <w:t>concerné</w:t>
            </w:r>
            <w:r w:rsidR="00413961">
              <w:rPr>
                <w:rFonts w:ascii="Tahoma" w:eastAsia="Tahoma" w:hAnsi="Tahoma" w:cs="Tahoma"/>
                <w:sz w:val="22"/>
                <w:szCs w:val="22"/>
              </w:rPr>
              <w:t>e</w:t>
            </w:r>
            <w:r w:rsidR="00E55DAA">
              <w:rPr>
                <w:rFonts w:ascii="Tahoma" w:eastAsia="Tahoma" w:hAnsi="Tahoma" w:cs="Tahoma"/>
                <w:sz w:val="22"/>
                <w:szCs w:val="22"/>
              </w:rPr>
              <w:t xml:space="preserve"> par ce sujet</w:t>
            </w:r>
            <w:r w:rsidR="00413961">
              <w:rPr>
                <w:rFonts w:ascii="Tahoma" w:eastAsia="Tahoma" w:hAnsi="Tahoma" w:cs="Tahoma"/>
                <w:sz w:val="22"/>
                <w:szCs w:val="22"/>
              </w:rPr>
              <w:t xml:space="preserve"> et/ou devant le mettre en place</w:t>
            </w:r>
          </w:p>
        </w:tc>
      </w:tr>
      <w:tr w:rsidR="00FE45B5" w14:paraId="51C8D58A"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1E4F8203" w14:textId="77777777" w:rsidR="00FE45B5" w:rsidRDefault="00FE45B5" w:rsidP="001376E9">
            <w:pPr>
              <w:jc w:val="both"/>
              <w:rPr>
                <w:rFonts w:ascii="Tahoma" w:hAnsi="Tahoma" w:cs="Tahoma"/>
                <w:b/>
                <w:bCs/>
                <w:sz w:val="22"/>
                <w:szCs w:val="22"/>
              </w:rPr>
            </w:pPr>
          </w:p>
          <w:p w14:paraId="6B3B820E" w14:textId="77777777" w:rsidR="00FE45B5" w:rsidRDefault="00FE45B5" w:rsidP="001376E9">
            <w:pPr>
              <w:jc w:val="both"/>
              <w:rPr>
                <w:rFonts w:ascii="Tahoma" w:hAnsi="Tahoma" w:cs="Tahoma"/>
                <w:b/>
                <w:bCs/>
                <w:sz w:val="22"/>
                <w:szCs w:val="22"/>
              </w:rPr>
            </w:pPr>
            <w:r>
              <w:rPr>
                <w:rFonts w:ascii="Tahoma" w:hAnsi="Tahoma" w:cs="Tahoma"/>
                <w:b/>
                <w:bCs/>
                <w:sz w:val="22"/>
                <w:szCs w:val="22"/>
              </w:rPr>
              <w:t>Prérequis</w:t>
            </w:r>
          </w:p>
          <w:p w14:paraId="2C370982" w14:textId="47DA572F" w:rsidR="00FE45B5" w:rsidRDefault="00FE45B5" w:rsidP="001376E9">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050EC" w14:textId="77777777" w:rsidR="00FE45B5" w:rsidRDefault="00FE45B5" w:rsidP="001376E9">
            <w:pPr>
              <w:jc w:val="both"/>
              <w:rPr>
                <w:rFonts w:ascii="Tahoma" w:hAnsi="Tahoma" w:cs="Tahoma"/>
                <w:sz w:val="22"/>
                <w:szCs w:val="22"/>
              </w:rPr>
            </w:pPr>
          </w:p>
          <w:p w14:paraId="567496C5" w14:textId="64F95289" w:rsidR="00FE45B5" w:rsidRDefault="00FE45B5" w:rsidP="001376E9">
            <w:pPr>
              <w:jc w:val="both"/>
              <w:rPr>
                <w:rFonts w:ascii="Tahoma" w:hAnsi="Tahoma" w:cs="Tahoma"/>
                <w:sz w:val="22"/>
                <w:szCs w:val="22"/>
              </w:rPr>
            </w:pPr>
            <w:r>
              <w:rPr>
                <w:rFonts w:ascii="Tahoma" w:hAnsi="Tahoma" w:cs="Tahoma"/>
                <w:sz w:val="22"/>
                <w:szCs w:val="22"/>
              </w:rPr>
              <w:t>Aucun</w:t>
            </w:r>
          </w:p>
        </w:tc>
      </w:tr>
      <w:tr w:rsidR="00FE45B5" w14:paraId="15E82048"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0316B69F" w14:textId="77777777" w:rsidR="00FE45B5" w:rsidRDefault="00FE45B5" w:rsidP="001376E9">
            <w:pPr>
              <w:jc w:val="both"/>
              <w:rPr>
                <w:rFonts w:ascii="Tahoma" w:hAnsi="Tahoma" w:cs="Tahoma"/>
                <w:b/>
                <w:bCs/>
                <w:sz w:val="22"/>
                <w:szCs w:val="22"/>
              </w:rPr>
            </w:pPr>
          </w:p>
          <w:p w14:paraId="1968A65D" w14:textId="77777777" w:rsidR="00FE45B5" w:rsidRDefault="00FE45B5" w:rsidP="001376E9">
            <w:pPr>
              <w:jc w:val="both"/>
              <w:rPr>
                <w:rFonts w:ascii="Tahoma" w:hAnsi="Tahoma" w:cs="Tahoma"/>
                <w:b/>
                <w:bCs/>
                <w:sz w:val="22"/>
                <w:szCs w:val="22"/>
              </w:rPr>
            </w:pPr>
            <w:r w:rsidRPr="00FE45B5">
              <w:rPr>
                <w:rFonts w:ascii="Tahoma" w:hAnsi="Tahoma" w:cs="Tahoma"/>
                <w:b/>
                <w:bCs/>
                <w:sz w:val="22"/>
                <w:szCs w:val="22"/>
              </w:rPr>
              <w:t>Programme de la formation</w:t>
            </w:r>
          </w:p>
          <w:p w14:paraId="412775BA" w14:textId="513D8AB2" w:rsidR="00FE45B5" w:rsidRDefault="00FE45B5" w:rsidP="001376E9">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82640" w14:textId="77777777" w:rsidR="00FE45B5" w:rsidRDefault="00FE45B5" w:rsidP="00FE45B5">
            <w:pPr>
              <w:jc w:val="both"/>
              <w:rPr>
                <w:rFonts w:ascii="Tahoma" w:hAnsi="Tahoma" w:cs="Tahoma"/>
                <w:sz w:val="22"/>
                <w:szCs w:val="22"/>
              </w:rPr>
            </w:pPr>
          </w:p>
          <w:p w14:paraId="293A0270" w14:textId="77777777" w:rsidR="00D74B72" w:rsidRDefault="00FE45B5" w:rsidP="00FE45B5">
            <w:pPr>
              <w:pStyle w:val="Paragraphedeliste"/>
              <w:numPr>
                <w:ilvl w:val="0"/>
                <w:numId w:val="21"/>
              </w:numPr>
              <w:jc w:val="both"/>
              <w:rPr>
                <w:rFonts w:ascii="Tahoma" w:hAnsi="Tahoma" w:cs="Tahoma"/>
                <w:sz w:val="22"/>
                <w:szCs w:val="22"/>
              </w:rPr>
            </w:pPr>
            <w:r w:rsidRPr="00D74B72">
              <w:rPr>
                <w:rFonts w:ascii="Tahoma" w:hAnsi="Tahoma" w:cs="Tahoma"/>
                <w:sz w:val="22"/>
                <w:szCs w:val="22"/>
              </w:rPr>
              <w:t xml:space="preserve">Définition et </w:t>
            </w:r>
            <w:r w:rsidR="00D74B72" w:rsidRPr="00D74B72">
              <w:rPr>
                <w:rFonts w:ascii="Tahoma" w:hAnsi="Tahoma" w:cs="Tahoma"/>
                <w:sz w:val="22"/>
                <w:szCs w:val="22"/>
              </w:rPr>
              <w:t>Cadre légal</w:t>
            </w:r>
          </w:p>
          <w:p w14:paraId="10287DF2" w14:textId="77777777" w:rsidR="00D74B72" w:rsidRDefault="00FE45B5" w:rsidP="00FE45B5">
            <w:pPr>
              <w:pStyle w:val="Paragraphedeliste"/>
              <w:numPr>
                <w:ilvl w:val="0"/>
                <w:numId w:val="21"/>
              </w:numPr>
              <w:jc w:val="both"/>
              <w:rPr>
                <w:rFonts w:ascii="Tahoma" w:hAnsi="Tahoma" w:cs="Tahoma"/>
                <w:sz w:val="22"/>
                <w:szCs w:val="22"/>
              </w:rPr>
            </w:pPr>
            <w:r w:rsidRPr="00D74B72">
              <w:rPr>
                <w:rFonts w:ascii="Tahoma" w:hAnsi="Tahoma" w:cs="Tahoma"/>
                <w:sz w:val="22"/>
                <w:szCs w:val="22"/>
              </w:rPr>
              <w:t>Conditions de mise en œuvre</w:t>
            </w:r>
          </w:p>
          <w:p w14:paraId="530F1AA1" w14:textId="77777777" w:rsidR="00D74B72" w:rsidRDefault="00FE45B5" w:rsidP="00FE45B5">
            <w:pPr>
              <w:pStyle w:val="Paragraphedeliste"/>
              <w:numPr>
                <w:ilvl w:val="0"/>
                <w:numId w:val="21"/>
              </w:numPr>
              <w:jc w:val="both"/>
              <w:rPr>
                <w:rFonts w:ascii="Tahoma" w:hAnsi="Tahoma" w:cs="Tahoma"/>
                <w:sz w:val="22"/>
                <w:szCs w:val="22"/>
              </w:rPr>
            </w:pPr>
            <w:r w:rsidRPr="00D74B72">
              <w:rPr>
                <w:rFonts w:ascii="Tahoma" w:hAnsi="Tahoma" w:cs="Tahoma"/>
                <w:sz w:val="22"/>
                <w:szCs w:val="22"/>
              </w:rPr>
              <w:t>Mise en place du CSE</w:t>
            </w:r>
          </w:p>
          <w:p w14:paraId="2130306A" w14:textId="418AD791" w:rsidR="00D74B72" w:rsidRPr="00D74B72" w:rsidRDefault="00FE45B5" w:rsidP="00FE45B5">
            <w:pPr>
              <w:pStyle w:val="Paragraphedeliste"/>
              <w:numPr>
                <w:ilvl w:val="0"/>
                <w:numId w:val="21"/>
              </w:numPr>
              <w:jc w:val="both"/>
              <w:rPr>
                <w:rFonts w:ascii="Tahoma" w:hAnsi="Tahoma" w:cs="Tahoma"/>
                <w:sz w:val="22"/>
                <w:szCs w:val="22"/>
              </w:rPr>
            </w:pPr>
            <w:r w:rsidRPr="00D74B72">
              <w:rPr>
                <w:rFonts w:ascii="Tahoma" w:hAnsi="Tahoma" w:cs="Tahoma"/>
                <w:sz w:val="22"/>
                <w:szCs w:val="22"/>
              </w:rPr>
              <w:t>Composition</w:t>
            </w:r>
            <w:r w:rsidR="00D74B72" w:rsidRPr="00D74B72">
              <w:rPr>
                <w:rFonts w:ascii="Tahoma" w:hAnsi="Tahoma" w:cs="Tahoma"/>
                <w:sz w:val="22"/>
                <w:szCs w:val="22"/>
              </w:rPr>
              <w:t xml:space="preserve">, Attributions et Modalités d’exercice </w:t>
            </w:r>
            <w:r w:rsidRPr="00D74B72">
              <w:rPr>
                <w:rFonts w:ascii="Tahoma" w:hAnsi="Tahoma" w:cs="Tahoma"/>
                <w:sz w:val="22"/>
                <w:szCs w:val="22"/>
              </w:rPr>
              <w:t>du CSE</w:t>
            </w:r>
          </w:p>
          <w:p w14:paraId="50F46EB5" w14:textId="77777777" w:rsidR="00D74B72" w:rsidRDefault="00FE45B5" w:rsidP="00FE45B5">
            <w:pPr>
              <w:pStyle w:val="Paragraphedeliste"/>
              <w:numPr>
                <w:ilvl w:val="0"/>
                <w:numId w:val="21"/>
              </w:numPr>
              <w:jc w:val="both"/>
              <w:rPr>
                <w:rFonts w:ascii="Tahoma" w:hAnsi="Tahoma" w:cs="Tahoma"/>
                <w:sz w:val="22"/>
                <w:szCs w:val="22"/>
              </w:rPr>
            </w:pPr>
            <w:r w:rsidRPr="00D74B72">
              <w:rPr>
                <w:rFonts w:ascii="Tahoma" w:hAnsi="Tahoma" w:cs="Tahoma"/>
                <w:sz w:val="22"/>
                <w:szCs w:val="22"/>
              </w:rPr>
              <w:t>Fonctionnement du CSE</w:t>
            </w:r>
          </w:p>
          <w:p w14:paraId="0B338A29" w14:textId="4843259D" w:rsidR="00FE45B5" w:rsidRPr="00D74B72" w:rsidRDefault="00FE45B5" w:rsidP="00FE45B5">
            <w:pPr>
              <w:pStyle w:val="Paragraphedeliste"/>
              <w:numPr>
                <w:ilvl w:val="0"/>
                <w:numId w:val="21"/>
              </w:numPr>
              <w:jc w:val="both"/>
              <w:rPr>
                <w:rFonts w:ascii="Tahoma" w:hAnsi="Tahoma" w:cs="Tahoma"/>
                <w:sz w:val="22"/>
                <w:szCs w:val="22"/>
              </w:rPr>
            </w:pPr>
            <w:r w:rsidRPr="00D74B72">
              <w:rPr>
                <w:rFonts w:ascii="Tahoma" w:hAnsi="Tahoma" w:cs="Tahoma"/>
                <w:sz w:val="22"/>
                <w:szCs w:val="22"/>
              </w:rPr>
              <w:t>Moyens du CSE</w:t>
            </w:r>
          </w:p>
          <w:p w14:paraId="21DC279B" w14:textId="77777777" w:rsidR="00FE45B5" w:rsidRDefault="00FE45B5" w:rsidP="001376E9">
            <w:pPr>
              <w:jc w:val="both"/>
              <w:rPr>
                <w:rFonts w:ascii="Tahoma" w:hAnsi="Tahoma" w:cs="Tahoma"/>
                <w:sz w:val="22"/>
                <w:szCs w:val="22"/>
              </w:rPr>
            </w:pPr>
          </w:p>
        </w:tc>
      </w:tr>
      <w:tr w:rsidR="00617689" w14:paraId="53389170"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1E658AD7" w14:textId="77777777" w:rsidR="00617689" w:rsidRDefault="00617689" w:rsidP="001376E9">
            <w:pPr>
              <w:jc w:val="both"/>
              <w:rPr>
                <w:rFonts w:ascii="Tahoma" w:hAnsi="Tahoma" w:cs="Tahoma"/>
                <w:b/>
                <w:bCs/>
                <w:sz w:val="22"/>
                <w:szCs w:val="22"/>
              </w:rPr>
            </w:pPr>
          </w:p>
          <w:p w14:paraId="388C0DE2" w14:textId="4E548F9A" w:rsidR="00617689" w:rsidRDefault="00617689" w:rsidP="001376E9">
            <w:pPr>
              <w:jc w:val="both"/>
              <w:rPr>
                <w:rFonts w:ascii="Tahoma" w:hAnsi="Tahoma" w:cs="Tahoma"/>
                <w:b/>
                <w:bCs/>
                <w:sz w:val="22"/>
                <w:szCs w:val="22"/>
              </w:rPr>
            </w:pPr>
            <w:r w:rsidRPr="5B04847F">
              <w:rPr>
                <w:rFonts w:ascii="Tahoma" w:hAnsi="Tahoma" w:cs="Tahoma"/>
                <w:b/>
                <w:bCs/>
                <w:sz w:val="22"/>
                <w:szCs w:val="22"/>
              </w:rPr>
              <w:t xml:space="preserve">Accessibilité aux personnes </w:t>
            </w:r>
            <w:r>
              <w:rPr>
                <w:rFonts w:ascii="Tahoma" w:hAnsi="Tahoma" w:cs="Tahoma"/>
                <w:b/>
                <w:bCs/>
                <w:sz w:val="22"/>
                <w:szCs w:val="22"/>
              </w:rPr>
              <w:t>en situation de handicap</w:t>
            </w:r>
          </w:p>
          <w:p w14:paraId="30C0E6DD" w14:textId="1BF97094" w:rsidR="00617689" w:rsidRDefault="00617689" w:rsidP="0DBAD547">
            <w:pPr>
              <w:pStyle w:val="Corpsdetexte"/>
              <w:rPr>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FD5E48" w14:textId="77777777" w:rsidR="00617689" w:rsidRDefault="00617689" w:rsidP="001376E9">
            <w:pPr>
              <w:jc w:val="both"/>
              <w:rPr>
                <w:rFonts w:ascii="Tahoma" w:hAnsi="Tahoma" w:cs="Tahoma"/>
                <w:sz w:val="22"/>
                <w:szCs w:val="22"/>
              </w:rPr>
            </w:pPr>
          </w:p>
          <w:p w14:paraId="6616DF6C" w14:textId="77777777" w:rsidR="00617689" w:rsidRPr="002E64BE" w:rsidRDefault="00617689" w:rsidP="001376E9">
            <w:pPr>
              <w:jc w:val="both"/>
              <w:rPr>
                <w:rFonts w:ascii="Tahoma" w:hAnsi="Tahoma" w:cs="Tahoma"/>
                <w:sz w:val="22"/>
                <w:szCs w:val="22"/>
              </w:rPr>
            </w:pPr>
            <w:r w:rsidRPr="002E64BE">
              <w:rPr>
                <w:rFonts w:ascii="Tahoma" w:hAnsi="Tahoma" w:cs="Tahoma"/>
                <w:sz w:val="22"/>
                <w:szCs w:val="22"/>
              </w:rPr>
              <w:t>Abracadabra Conseil prend en compte, dans la limite de ses compétences, vos aptitudes et vos capacités afin de vous proposer des conditions de formation adaptées et ainsi compenser votre handicap (art.D5211-2 et suivants, code du T).</w:t>
            </w:r>
          </w:p>
          <w:p w14:paraId="16862866" w14:textId="77777777" w:rsidR="00617689" w:rsidRPr="002E64BE" w:rsidRDefault="00617689" w:rsidP="001376E9">
            <w:pPr>
              <w:jc w:val="both"/>
              <w:rPr>
                <w:rFonts w:ascii="Tahoma" w:hAnsi="Tahoma" w:cs="Tahoma"/>
                <w:sz w:val="22"/>
                <w:szCs w:val="22"/>
              </w:rPr>
            </w:pPr>
          </w:p>
          <w:p w14:paraId="358FDCA0" w14:textId="33C895B1" w:rsidR="00617689" w:rsidRDefault="00617689" w:rsidP="0DBAD547">
            <w:pPr>
              <w:jc w:val="both"/>
              <w:rPr>
                <w:rFonts w:ascii="Tahoma" w:eastAsia="Tahoma" w:hAnsi="Tahoma" w:cs="Tahoma"/>
                <w:sz w:val="22"/>
                <w:szCs w:val="22"/>
              </w:rPr>
            </w:pPr>
            <w:r w:rsidRPr="002E64BE">
              <w:rPr>
                <w:rFonts w:ascii="Tahoma" w:hAnsi="Tahoma" w:cs="Tahoma"/>
                <w:sz w:val="22"/>
                <w:szCs w:val="22"/>
              </w:rPr>
              <w:t>Les locaux d'Abracadabra Conseil ne sont pas accessibles aux personnes à mobilité réduite mais plusieurs so</w:t>
            </w:r>
            <w:r>
              <w:rPr>
                <w:rFonts w:ascii="Tahoma" w:hAnsi="Tahoma" w:cs="Tahoma"/>
                <w:sz w:val="22"/>
                <w:szCs w:val="22"/>
              </w:rPr>
              <w:t xml:space="preserve">lutions existent ! Contactez-moi </w:t>
            </w:r>
            <w:r w:rsidRPr="002E64BE">
              <w:rPr>
                <w:rFonts w:ascii="Tahoma" w:hAnsi="Tahoma" w:cs="Tahoma"/>
                <w:sz w:val="22"/>
                <w:szCs w:val="22"/>
              </w:rPr>
              <w:t>afin de définir un autre lieu de formation.</w:t>
            </w:r>
          </w:p>
        </w:tc>
      </w:tr>
      <w:tr w:rsidR="00C07C9C" w14:paraId="14632B74"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640E008" w14:textId="77777777" w:rsidR="00C07C9C" w:rsidRDefault="00C07C9C" w:rsidP="001376E9">
            <w:pPr>
              <w:pStyle w:val="Corpsdetexte"/>
              <w:rPr>
                <w:sz w:val="22"/>
                <w:szCs w:val="22"/>
              </w:rPr>
            </w:pPr>
          </w:p>
          <w:p w14:paraId="11DF7BE2" w14:textId="77777777" w:rsidR="00C07C9C" w:rsidRDefault="00C07C9C" w:rsidP="001376E9">
            <w:pPr>
              <w:pStyle w:val="Corpsdetexte"/>
              <w:rPr>
                <w:sz w:val="22"/>
                <w:szCs w:val="22"/>
              </w:rPr>
            </w:pPr>
            <w:r w:rsidRPr="0DBAD547">
              <w:rPr>
                <w:sz w:val="22"/>
                <w:szCs w:val="22"/>
              </w:rPr>
              <w:t>Durée et organisation</w:t>
            </w:r>
            <w:r w:rsidRPr="0DBAD547">
              <w:rPr>
                <w:color w:val="FF0000"/>
                <w:sz w:val="22"/>
                <w:szCs w:val="22"/>
              </w:rPr>
              <w:t> </w:t>
            </w:r>
          </w:p>
          <w:p w14:paraId="2A1416C7" w14:textId="77777777" w:rsidR="00C07C9C" w:rsidRDefault="00C07C9C" w:rsidP="0DBAD547">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A052EF" w14:textId="77777777" w:rsidR="00C07C9C" w:rsidRDefault="00C07C9C" w:rsidP="001376E9">
            <w:pPr>
              <w:jc w:val="both"/>
              <w:rPr>
                <w:rFonts w:ascii="Tahoma" w:hAnsi="Tahoma" w:cs="Tahoma"/>
                <w:sz w:val="22"/>
                <w:szCs w:val="22"/>
              </w:rPr>
            </w:pPr>
          </w:p>
          <w:p w14:paraId="5FBA97EC" w14:textId="2D09AC79" w:rsidR="00776AED" w:rsidRDefault="00E55DAA" w:rsidP="000D615B">
            <w:pPr>
              <w:jc w:val="both"/>
              <w:rPr>
                <w:rFonts w:ascii="Tahoma" w:eastAsia="Tahoma" w:hAnsi="Tahoma" w:cs="Tahoma"/>
                <w:sz w:val="22"/>
                <w:szCs w:val="22"/>
              </w:rPr>
            </w:pPr>
            <w:r>
              <w:rPr>
                <w:rFonts w:ascii="Tahoma" w:hAnsi="Tahoma" w:cs="Tahoma"/>
                <w:bCs/>
                <w:sz w:val="22"/>
                <w:szCs w:val="22"/>
              </w:rPr>
              <w:t xml:space="preserve">2 jours soit 14 H. </w:t>
            </w:r>
            <w:r w:rsidR="0089291B">
              <w:rPr>
                <w:rFonts w:ascii="Tahoma" w:hAnsi="Tahoma" w:cs="Tahoma"/>
                <w:sz w:val="22"/>
                <w:szCs w:val="22"/>
              </w:rPr>
              <w:t xml:space="preserve"> </w:t>
            </w:r>
            <w:r w:rsidR="000D615B">
              <w:rPr>
                <w:rFonts w:ascii="Tahoma" w:hAnsi="Tahoma" w:cs="Tahoma"/>
                <w:sz w:val="22"/>
                <w:szCs w:val="22"/>
              </w:rPr>
              <w:t xml:space="preserve">Formation </w:t>
            </w:r>
            <w:r w:rsidR="0089291B">
              <w:rPr>
                <w:rFonts w:ascii="Tahoma" w:hAnsi="Tahoma" w:cs="Tahoma"/>
                <w:sz w:val="22"/>
                <w:szCs w:val="22"/>
              </w:rPr>
              <w:t>e</w:t>
            </w:r>
            <w:r w:rsidR="00C07C9C" w:rsidRPr="5B04847F">
              <w:rPr>
                <w:rFonts w:ascii="Tahoma" w:hAnsi="Tahoma" w:cs="Tahoma"/>
                <w:sz w:val="22"/>
                <w:szCs w:val="22"/>
              </w:rPr>
              <w:t>n pr</w:t>
            </w:r>
            <w:r w:rsidR="000D615B">
              <w:rPr>
                <w:rFonts w:ascii="Tahoma" w:hAnsi="Tahoma" w:cs="Tahoma"/>
                <w:sz w:val="22"/>
                <w:szCs w:val="22"/>
              </w:rPr>
              <w:t>ésentiel</w:t>
            </w:r>
            <w:r w:rsidR="008F0D2B">
              <w:rPr>
                <w:rFonts w:ascii="Tahoma" w:hAnsi="Tahoma" w:cs="Tahoma"/>
                <w:sz w:val="22"/>
                <w:szCs w:val="22"/>
              </w:rPr>
              <w:t>, principalement en entreprise</w:t>
            </w:r>
            <w:r w:rsidR="00C07C9C" w:rsidRPr="5B04847F">
              <w:rPr>
                <w:rFonts w:ascii="Tahoma" w:hAnsi="Tahoma" w:cs="Tahoma"/>
                <w:sz w:val="22"/>
                <w:szCs w:val="22"/>
              </w:rPr>
              <w:t xml:space="preserve">. </w:t>
            </w:r>
            <w:r>
              <w:rPr>
                <w:rFonts w:ascii="Tahoma" w:hAnsi="Tahoma" w:cs="Tahoma"/>
                <w:bCs/>
                <w:sz w:val="22"/>
                <w:szCs w:val="22"/>
              </w:rPr>
              <w:t>Possibilité d’adapter la formation</w:t>
            </w:r>
            <w:r w:rsidR="0089291B" w:rsidRPr="0089291B">
              <w:rPr>
                <w:rFonts w:ascii="Tahoma" w:hAnsi="Tahoma" w:cs="Tahoma"/>
                <w:bCs/>
                <w:sz w:val="22"/>
                <w:szCs w:val="22"/>
              </w:rPr>
              <w:t xml:space="preserve"> en durée,</w:t>
            </w:r>
            <w:r>
              <w:rPr>
                <w:rFonts w:ascii="Tahoma" w:hAnsi="Tahoma" w:cs="Tahoma"/>
                <w:bCs/>
                <w:sz w:val="22"/>
                <w:szCs w:val="22"/>
              </w:rPr>
              <w:t xml:space="preserve"> en demi-journées</w:t>
            </w:r>
            <w:r w:rsidR="0089291B" w:rsidRPr="0089291B">
              <w:rPr>
                <w:rFonts w:ascii="Tahoma" w:hAnsi="Tahoma" w:cs="Tahoma"/>
                <w:bCs/>
                <w:sz w:val="22"/>
                <w:szCs w:val="22"/>
              </w:rPr>
              <w:t xml:space="preserve"> en fonction des besoins </w:t>
            </w:r>
            <w:r>
              <w:rPr>
                <w:rFonts w:ascii="Tahoma" w:hAnsi="Tahoma" w:cs="Tahoma"/>
                <w:bCs/>
                <w:sz w:val="22"/>
                <w:szCs w:val="22"/>
              </w:rPr>
              <w:t>de l’entreprise et des capacités des</w:t>
            </w:r>
            <w:r w:rsidR="0089291B" w:rsidRPr="0089291B">
              <w:rPr>
                <w:rFonts w:ascii="Tahoma" w:hAnsi="Tahoma" w:cs="Tahoma"/>
                <w:bCs/>
                <w:sz w:val="22"/>
                <w:szCs w:val="22"/>
              </w:rPr>
              <w:t xml:space="preserve"> candidat</w:t>
            </w:r>
            <w:r>
              <w:rPr>
                <w:rFonts w:ascii="Tahoma" w:hAnsi="Tahoma" w:cs="Tahoma"/>
                <w:bCs/>
                <w:sz w:val="22"/>
                <w:szCs w:val="22"/>
              </w:rPr>
              <w:t>s</w:t>
            </w:r>
            <w:r w:rsidR="0089291B" w:rsidRPr="0089291B">
              <w:rPr>
                <w:rFonts w:ascii="Tahoma" w:hAnsi="Tahoma" w:cs="Tahoma"/>
                <w:bCs/>
                <w:sz w:val="22"/>
                <w:szCs w:val="22"/>
              </w:rPr>
              <w:t xml:space="preserve"> (personne en situation de handicap)</w:t>
            </w:r>
          </w:p>
        </w:tc>
      </w:tr>
      <w:tr w:rsidR="00A77BA5" w14:paraId="7845B4BB"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69D02125" w14:textId="77777777" w:rsidR="00A77BA5" w:rsidRDefault="00A77BA5" w:rsidP="001376E9">
            <w:pPr>
              <w:pStyle w:val="Corpsdetexte"/>
              <w:rPr>
                <w:sz w:val="22"/>
                <w:szCs w:val="22"/>
              </w:rPr>
            </w:pPr>
          </w:p>
          <w:p w14:paraId="70947D41" w14:textId="77777777" w:rsidR="00A77BA5" w:rsidRPr="00E47F09" w:rsidRDefault="00A77BA5" w:rsidP="001376E9">
            <w:pPr>
              <w:pStyle w:val="Corpsdetexte"/>
              <w:rPr>
                <w:sz w:val="22"/>
                <w:szCs w:val="22"/>
              </w:rPr>
            </w:pPr>
            <w:r w:rsidRPr="0DBAD547">
              <w:rPr>
                <w:sz w:val="22"/>
                <w:szCs w:val="22"/>
              </w:rPr>
              <w:t>Méthodes pédagogiques mobilisées </w:t>
            </w:r>
          </w:p>
          <w:p w14:paraId="414B69D8" w14:textId="77777777" w:rsidR="00A77BA5" w:rsidRDefault="00A77BA5" w:rsidP="0DBAD547">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7717DB" w14:textId="77777777" w:rsidR="000D615B" w:rsidRDefault="000D615B" w:rsidP="0DBAD547">
            <w:pPr>
              <w:jc w:val="both"/>
              <w:rPr>
                <w:rFonts w:ascii="Tahoma" w:eastAsia="Calibri" w:hAnsi="Tahoma" w:cs="Tahoma"/>
                <w:color w:val="000000"/>
                <w:kern w:val="24"/>
                <w:sz w:val="22"/>
                <w:szCs w:val="22"/>
              </w:rPr>
            </w:pPr>
          </w:p>
          <w:p w14:paraId="0E91FB99" w14:textId="77777777" w:rsidR="000D615B" w:rsidRDefault="000D615B" w:rsidP="008F0D2B">
            <w:pPr>
              <w:jc w:val="both"/>
              <w:rPr>
                <w:rFonts w:ascii="Tahoma" w:eastAsia="Calibri" w:hAnsi="Tahoma" w:cs="Tahoma"/>
                <w:color w:val="000000"/>
                <w:kern w:val="24"/>
                <w:sz w:val="22"/>
                <w:szCs w:val="22"/>
              </w:rPr>
            </w:pPr>
            <w:r>
              <w:rPr>
                <w:rFonts w:ascii="Tahoma" w:eastAsia="Calibri" w:hAnsi="Tahoma" w:cs="Tahoma"/>
                <w:color w:val="000000"/>
                <w:kern w:val="24"/>
                <w:sz w:val="22"/>
                <w:szCs w:val="22"/>
              </w:rPr>
              <w:t>L</w:t>
            </w:r>
            <w:r w:rsidRPr="000D615B">
              <w:rPr>
                <w:rFonts w:ascii="Tahoma" w:eastAsia="Calibri" w:hAnsi="Tahoma" w:cs="Tahoma"/>
                <w:color w:val="000000"/>
                <w:kern w:val="24"/>
                <w:sz w:val="22"/>
                <w:szCs w:val="22"/>
              </w:rPr>
              <w:t xml:space="preserve">e processus pédagogique est adapté en fonction des besoins de l’organisation et des participants. </w:t>
            </w:r>
          </w:p>
          <w:p w14:paraId="0AB8B55B" w14:textId="1F1613FE" w:rsidR="000D615B" w:rsidRPr="000D615B" w:rsidRDefault="000D615B" w:rsidP="008F0D2B">
            <w:pPr>
              <w:jc w:val="both"/>
              <w:rPr>
                <w:rFonts w:ascii="Tahoma" w:eastAsia="Calibri" w:hAnsi="Tahoma" w:cs="Tahoma"/>
                <w:color w:val="000000"/>
                <w:kern w:val="24"/>
                <w:sz w:val="22"/>
                <w:szCs w:val="22"/>
              </w:rPr>
            </w:pPr>
            <w:r w:rsidRPr="000D615B">
              <w:rPr>
                <w:rFonts w:ascii="Tahoma" w:eastAsia="Calibri" w:hAnsi="Tahoma" w:cs="Tahoma"/>
                <w:color w:val="000000"/>
                <w:kern w:val="24"/>
                <w:sz w:val="22"/>
                <w:szCs w:val="22"/>
              </w:rPr>
              <w:t>Pédagogie basée sur l’interaction avec le g</w:t>
            </w:r>
            <w:r w:rsidR="008F0D2B">
              <w:rPr>
                <w:rFonts w:ascii="Tahoma" w:eastAsia="Calibri" w:hAnsi="Tahoma" w:cs="Tahoma"/>
                <w:color w:val="000000"/>
                <w:kern w:val="24"/>
                <w:sz w:val="22"/>
                <w:szCs w:val="22"/>
              </w:rPr>
              <w:t>roupe, sur l’alternance de séquences théoriques et de moments d’échanges, sur le partage d’</w:t>
            </w:r>
            <w:r w:rsidRPr="000D615B">
              <w:rPr>
                <w:rFonts w:ascii="Tahoma" w:eastAsia="Calibri" w:hAnsi="Tahoma" w:cs="Tahoma"/>
                <w:color w:val="000000"/>
                <w:kern w:val="24"/>
                <w:sz w:val="22"/>
                <w:szCs w:val="22"/>
              </w:rPr>
              <w:t xml:space="preserve">expériences, </w:t>
            </w:r>
            <w:r w:rsidR="008F0D2B">
              <w:rPr>
                <w:rFonts w:ascii="Tahoma" w:eastAsia="Calibri" w:hAnsi="Tahoma" w:cs="Tahoma"/>
                <w:color w:val="000000"/>
                <w:kern w:val="24"/>
                <w:sz w:val="22"/>
                <w:szCs w:val="22"/>
              </w:rPr>
              <w:t xml:space="preserve">sur des mises en situation </w:t>
            </w:r>
            <w:r w:rsidR="008F0D2B" w:rsidRPr="008F0D2B">
              <w:rPr>
                <w:rFonts w:ascii="Tahoma" w:eastAsia="Calibri" w:hAnsi="Tahoma" w:cs="Tahoma"/>
                <w:color w:val="000000"/>
                <w:kern w:val="24"/>
                <w:sz w:val="22"/>
                <w:szCs w:val="22"/>
              </w:rPr>
              <w:t>afin de faciliter l'intégra</w:t>
            </w:r>
            <w:r w:rsidR="008F0D2B">
              <w:rPr>
                <w:rFonts w:ascii="Tahoma" w:eastAsia="Calibri" w:hAnsi="Tahoma" w:cs="Tahoma"/>
                <w:color w:val="000000"/>
                <w:kern w:val="24"/>
                <w:sz w:val="22"/>
                <w:szCs w:val="22"/>
              </w:rPr>
              <w:t xml:space="preserve">tion des différentes séquences </w:t>
            </w:r>
            <w:r w:rsidR="008F0D2B" w:rsidRPr="008F0D2B">
              <w:rPr>
                <w:rFonts w:ascii="Tahoma" w:eastAsia="Calibri" w:hAnsi="Tahoma" w:cs="Tahoma"/>
                <w:color w:val="000000"/>
                <w:kern w:val="24"/>
                <w:sz w:val="22"/>
                <w:szCs w:val="22"/>
              </w:rPr>
              <w:t>et l’accélération des apprentissages.</w:t>
            </w:r>
          </w:p>
          <w:p w14:paraId="05285B5D" w14:textId="4EEDDE54" w:rsidR="00A77BA5" w:rsidRDefault="00A77BA5" w:rsidP="0DBAD547">
            <w:pPr>
              <w:jc w:val="both"/>
              <w:rPr>
                <w:rFonts w:ascii="Tahoma" w:eastAsia="Tahoma" w:hAnsi="Tahoma" w:cs="Tahoma"/>
                <w:sz w:val="22"/>
                <w:szCs w:val="22"/>
              </w:rPr>
            </w:pPr>
          </w:p>
        </w:tc>
      </w:tr>
      <w:tr w:rsidR="0DBAD547" w14:paraId="6395E745"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61FA02BA" w14:textId="3E109372" w:rsidR="0DBAD547" w:rsidRDefault="0DBAD547" w:rsidP="0DBAD547">
            <w:pPr>
              <w:jc w:val="both"/>
              <w:rPr>
                <w:rFonts w:ascii="Tahoma" w:hAnsi="Tahoma" w:cs="Tahoma"/>
                <w:b/>
                <w:bCs/>
                <w:sz w:val="22"/>
                <w:szCs w:val="22"/>
              </w:rPr>
            </w:pPr>
          </w:p>
          <w:p w14:paraId="56A6FBD6" w14:textId="77E70B6C" w:rsidR="0DBAD547" w:rsidRDefault="00355C93" w:rsidP="00843A24">
            <w:pPr>
              <w:jc w:val="both"/>
              <w:rPr>
                <w:sz w:val="22"/>
                <w:szCs w:val="22"/>
              </w:rPr>
            </w:pPr>
            <w:r>
              <w:rPr>
                <w:rFonts w:ascii="Tahoma" w:hAnsi="Tahoma" w:cs="Tahoma"/>
                <w:b/>
                <w:bCs/>
                <w:sz w:val="22"/>
                <w:szCs w:val="22"/>
              </w:rPr>
              <w:t xml:space="preserve">Modalités et </w:t>
            </w:r>
            <w:r w:rsidR="00843A24">
              <w:rPr>
                <w:rFonts w:ascii="Tahoma" w:hAnsi="Tahoma" w:cs="Tahoma"/>
                <w:b/>
                <w:bCs/>
                <w:sz w:val="22"/>
                <w:szCs w:val="22"/>
              </w:rPr>
              <w:t>D</w:t>
            </w:r>
            <w:r w:rsidR="0DBAD547" w:rsidRPr="0DBAD547">
              <w:rPr>
                <w:rFonts w:ascii="Tahoma" w:hAnsi="Tahoma" w:cs="Tahoma"/>
                <w:b/>
                <w:bCs/>
                <w:sz w:val="22"/>
                <w:szCs w:val="22"/>
              </w:rPr>
              <w:t>élais d’accès</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D9DC6" w14:textId="0A83940E" w:rsidR="0DBAD547" w:rsidRDefault="0DBAD547" w:rsidP="0DBAD547">
            <w:pPr>
              <w:jc w:val="both"/>
              <w:rPr>
                <w:rFonts w:ascii="Tahoma" w:eastAsia="Tahoma" w:hAnsi="Tahoma" w:cs="Tahoma"/>
                <w:sz w:val="22"/>
                <w:szCs w:val="22"/>
              </w:rPr>
            </w:pPr>
          </w:p>
          <w:p w14:paraId="75AE2E6F" w14:textId="77777777" w:rsidR="00355C93" w:rsidRDefault="00355C93" w:rsidP="0DBAD547">
            <w:pPr>
              <w:jc w:val="both"/>
              <w:rPr>
                <w:rFonts w:ascii="Tahoma" w:eastAsia="Tahoma" w:hAnsi="Tahoma" w:cs="Tahoma"/>
                <w:bCs/>
                <w:sz w:val="22"/>
                <w:szCs w:val="22"/>
              </w:rPr>
            </w:pPr>
            <w:r>
              <w:rPr>
                <w:rFonts w:ascii="Tahoma" w:eastAsia="Tahoma" w:hAnsi="Tahoma" w:cs="Tahoma"/>
                <w:bCs/>
                <w:sz w:val="22"/>
                <w:szCs w:val="22"/>
              </w:rPr>
              <w:t xml:space="preserve">Devis et convention de formation. </w:t>
            </w:r>
          </w:p>
          <w:p w14:paraId="0FAF91F6" w14:textId="43C45A44" w:rsidR="0DBAD547" w:rsidRDefault="00510CEA" w:rsidP="0DBAD547">
            <w:pPr>
              <w:jc w:val="both"/>
              <w:rPr>
                <w:rFonts w:ascii="Tahoma" w:eastAsia="Tahoma" w:hAnsi="Tahoma" w:cs="Tahoma"/>
                <w:sz w:val="22"/>
                <w:szCs w:val="22"/>
              </w:rPr>
            </w:pPr>
            <w:r w:rsidRPr="00510CEA">
              <w:rPr>
                <w:rFonts w:ascii="Tahoma" w:eastAsia="Tahoma" w:hAnsi="Tahoma" w:cs="Tahoma"/>
                <w:bCs/>
                <w:sz w:val="22"/>
                <w:szCs w:val="22"/>
              </w:rPr>
              <w:t xml:space="preserve">De </w:t>
            </w:r>
            <w:r w:rsidR="00843A24" w:rsidRPr="00843A24">
              <w:rPr>
                <w:rFonts w:ascii="Tahoma" w:eastAsia="Tahoma" w:hAnsi="Tahoma" w:cs="Tahoma"/>
                <w:bCs/>
                <w:sz w:val="22"/>
                <w:szCs w:val="22"/>
              </w:rPr>
              <w:t>1 à 3 mois, suivant l’acceptation du devis</w:t>
            </w:r>
            <w:r w:rsidR="00843A24">
              <w:rPr>
                <w:rFonts w:ascii="Tahoma" w:eastAsia="Tahoma" w:hAnsi="Tahoma" w:cs="Tahoma"/>
                <w:bCs/>
                <w:sz w:val="22"/>
                <w:szCs w:val="22"/>
              </w:rPr>
              <w:t xml:space="preserve"> et la disponibilité de l’intervenante.</w:t>
            </w:r>
          </w:p>
          <w:p w14:paraId="7E547F32" w14:textId="7CCB64D6" w:rsidR="00BA7278" w:rsidRDefault="00BA7278" w:rsidP="00843A24">
            <w:pPr>
              <w:jc w:val="both"/>
              <w:rPr>
                <w:rFonts w:ascii="Tahoma" w:hAnsi="Tahoma" w:cs="Tahoma"/>
                <w:sz w:val="22"/>
                <w:szCs w:val="22"/>
              </w:rPr>
            </w:pPr>
          </w:p>
        </w:tc>
      </w:tr>
      <w:tr w:rsidR="0DBAD547" w14:paraId="57BC0784"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95E3163" w14:textId="3638506F" w:rsidR="0DBAD547" w:rsidRDefault="0DBAD547" w:rsidP="0DBAD547">
            <w:pPr>
              <w:jc w:val="both"/>
              <w:rPr>
                <w:rFonts w:ascii="Tahoma" w:hAnsi="Tahoma" w:cs="Tahoma"/>
                <w:b/>
                <w:bCs/>
                <w:sz w:val="22"/>
                <w:szCs w:val="22"/>
              </w:rPr>
            </w:pPr>
          </w:p>
          <w:p w14:paraId="5042FC4F" w14:textId="1198DCAC" w:rsidR="0DBAD547" w:rsidRDefault="0DBAD547" w:rsidP="0DBAD547">
            <w:pPr>
              <w:jc w:val="both"/>
              <w:rPr>
                <w:rFonts w:ascii="Tahoma" w:hAnsi="Tahoma" w:cs="Tahoma"/>
                <w:b/>
                <w:bCs/>
                <w:sz w:val="22"/>
                <w:szCs w:val="22"/>
              </w:rPr>
            </w:pPr>
            <w:r w:rsidRPr="0DBAD547">
              <w:rPr>
                <w:rFonts w:ascii="Tahoma" w:hAnsi="Tahoma" w:cs="Tahoma"/>
                <w:b/>
                <w:bCs/>
                <w:sz w:val="22"/>
                <w:szCs w:val="22"/>
              </w:rPr>
              <w:t>Financement</w:t>
            </w:r>
          </w:p>
          <w:p w14:paraId="55817EBB" w14:textId="5DE8D009" w:rsidR="0DBAD547" w:rsidRDefault="0DBAD547" w:rsidP="0DBAD547">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74929" w14:textId="77777777" w:rsidR="00FA62FB" w:rsidRDefault="00FA62FB" w:rsidP="00284AB1">
            <w:pPr>
              <w:jc w:val="both"/>
              <w:rPr>
                <w:rFonts w:ascii="Tahoma" w:eastAsia="Tahoma" w:hAnsi="Tahoma" w:cs="Tahoma"/>
                <w:sz w:val="22"/>
                <w:szCs w:val="22"/>
              </w:rPr>
            </w:pPr>
          </w:p>
          <w:p w14:paraId="7D9A63AA" w14:textId="6951884E" w:rsidR="0DBAD547" w:rsidRDefault="00355C93" w:rsidP="00284AB1">
            <w:pPr>
              <w:jc w:val="both"/>
              <w:rPr>
                <w:rFonts w:ascii="Tahoma" w:eastAsia="Tahoma" w:hAnsi="Tahoma" w:cs="Tahoma"/>
                <w:sz w:val="22"/>
                <w:szCs w:val="22"/>
              </w:rPr>
            </w:pPr>
            <w:r>
              <w:rPr>
                <w:rFonts w:ascii="Tahoma" w:eastAsia="Tahoma" w:hAnsi="Tahoma" w:cs="Tahoma"/>
                <w:sz w:val="22"/>
                <w:szCs w:val="22"/>
              </w:rPr>
              <w:t xml:space="preserve">Propre ou </w:t>
            </w:r>
            <w:r w:rsidR="00FA62FB">
              <w:rPr>
                <w:rFonts w:ascii="Tahoma" w:eastAsia="Tahoma" w:hAnsi="Tahoma" w:cs="Tahoma"/>
                <w:sz w:val="22"/>
                <w:szCs w:val="22"/>
              </w:rPr>
              <w:t xml:space="preserve">Contactez votre OPCO pour vérifier si vous pouvez bénéficier d’une prise en charge. </w:t>
            </w:r>
          </w:p>
          <w:p w14:paraId="5F076F77" w14:textId="17491C59" w:rsidR="00261836" w:rsidRDefault="00261836" w:rsidP="00284AB1">
            <w:pPr>
              <w:jc w:val="both"/>
              <w:rPr>
                <w:rFonts w:ascii="Tahoma" w:eastAsia="Tahoma" w:hAnsi="Tahoma" w:cs="Tahoma"/>
                <w:sz w:val="22"/>
                <w:szCs w:val="22"/>
              </w:rPr>
            </w:pPr>
          </w:p>
        </w:tc>
      </w:tr>
      <w:tr w:rsidR="0075458E" w:rsidRPr="00E47F09" w14:paraId="5186F0B5" w14:textId="77777777" w:rsidTr="63033D66">
        <w:trPr>
          <w:trHeight w:val="395"/>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29ECDDA1" w14:textId="14389095" w:rsidR="5B04847F" w:rsidRDefault="5B04847F" w:rsidP="5B04847F">
            <w:pPr>
              <w:pStyle w:val="Corpsdetexte"/>
              <w:rPr>
                <w:sz w:val="22"/>
                <w:szCs w:val="22"/>
              </w:rPr>
            </w:pPr>
          </w:p>
          <w:p w14:paraId="400B194B" w14:textId="012A806B" w:rsidR="0075458E" w:rsidRPr="00E47F09" w:rsidRDefault="0075458E" w:rsidP="0077304F">
            <w:pPr>
              <w:pStyle w:val="Corpsdetexte"/>
              <w:rPr>
                <w:b w:val="0"/>
                <w:color w:val="FF0000"/>
                <w:sz w:val="22"/>
                <w:szCs w:val="22"/>
              </w:rPr>
            </w:pPr>
            <w:r w:rsidRPr="00E47F09">
              <w:rPr>
                <w:sz w:val="22"/>
                <w:szCs w:val="22"/>
              </w:rPr>
              <w:t>Tarif</w:t>
            </w:r>
            <w:r w:rsidR="000666A6">
              <w:rPr>
                <w:sz w:val="22"/>
                <w:szCs w:val="22"/>
              </w:rPr>
              <w:t>s</w:t>
            </w:r>
            <w:r w:rsidRPr="00E47F09">
              <w:rPr>
                <w:sz w:val="22"/>
                <w:szCs w:val="22"/>
              </w:rPr>
              <w:t> </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D296C" w14:textId="66E4FE0F" w:rsidR="5B04847F" w:rsidRDefault="5B04847F" w:rsidP="5B04847F">
            <w:pPr>
              <w:spacing w:line="259" w:lineRule="auto"/>
              <w:jc w:val="both"/>
              <w:rPr>
                <w:rFonts w:ascii="Tahoma" w:hAnsi="Tahoma" w:cs="Tahoma"/>
                <w:sz w:val="22"/>
                <w:szCs w:val="22"/>
              </w:rPr>
            </w:pPr>
          </w:p>
          <w:p w14:paraId="2F228EA8" w14:textId="77777777" w:rsidR="00261836" w:rsidRDefault="00E55DAA" w:rsidP="00DF076E">
            <w:pPr>
              <w:jc w:val="both"/>
              <w:rPr>
                <w:rFonts w:ascii="Tahoma" w:hAnsi="Tahoma" w:cs="Tahoma"/>
                <w:sz w:val="22"/>
                <w:szCs w:val="22"/>
              </w:rPr>
            </w:pPr>
            <w:r w:rsidRPr="00E55DAA">
              <w:rPr>
                <w:rFonts w:ascii="Tahoma" w:hAnsi="Tahoma" w:cs="Tahoma"/>
                <w:sz w:val="22"/>
                <w:szCs w:val="22"/>
              </w:rPr>
              <w:t xml:space="preserve">Les prix sont donnés sur demande à l’établissement d’un devis. </w:t>
            </w:r>
          </w:p>
          <w:p w14:paraId="65939A4D" w14:textId="18570185" w:rsidR="005E1071" w:rsidRPr="00E47F09" w:rsidRDefault="005E1071" w:rsidP="00DF076E">
            <w:pPr>
              <w:jc w:val="both"/>
              <w:rPr>
                <w:rFonts w:ascii="Tahoma" w:hAnsi="Tahoma" w:cs="Tahoma"/>
                <w:sz w:val="22"/>
                <w:szCs w:val="22"/>
              </w:rPr>
            </w:pPr>
          </w:p>
        </w:tc>
      </w:tr>
      <w:tr w:rsidR="0075458E" w:rsidRPr="00E47F09" w14:paraId="131F652A" w14:textId="77777777" w:rsidTr="63033D66">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3FD0E23" w14:textId="66A77CEB" w:rsidR="5B04847F" w:rsidRDefault="5B04847F" w:rsidP="5B04847F">
            <w:pPr>
              <w:pStyle w:val="Corpsdetexte"/>
              <w:rPr>
                <w:sz w:val="22"/>
                <w:szCs w:val="22"/>
              </w:rPr>
            </w:pPr>
          </w:p>
          <w:p w14:paraId="4C5FA37C" w14:textId="77777777" w:rsidR="0075458E" w:rsidRPr="00E47F09" w:rsidRDefault="0075458E" w:rsidP="0077304F">
            <w:pPr>
              <w:pStyle w:val="Corpsdetexte"/>
              <w:rPr>
                <w:sz w:val="22"/>
                <w:szCs w:val="22"/>
              </w:rPr>
            </w:pPr>
            <w:r w:rsidRPr="00E47F09">
              <w:rPr>
                <w:sz w:val="22"/>
                <w:szCs w:val="22"/>
              </w:rPr>
              <w:t>Date et Lieu</w:t>
            </w:r>
          </w:p>
          <w:p w14:paraId="72A3D3EC" w14:textId="77777777" w:rsidR="0075458E" w:rsidRPr="00E47F09" w:rsidRDefault="0075458E" w:rsidP="0077304F">
            <w:pPr>
              <w:pStyle w:val="Corpsdetexte"/>
              <w:rPr>
                <w:b w:val="0"/>
                <w:color w:val="FF0000"/>
                <w:sz w:val="22"/>
                <w:szCs w:val="22"/>
              </w:rPr>
            </w:pPr>
          </w:p>
          <w:p w14:paraId="0D0B940D" w14:textId="77777777" w:rsidR="0075458E" w:rsidRPr="00E47F09" w:rsidRDefault="0075458E" w:rsidP="0077304F">
            <w:pPr>
              <w:jc w:val="both"/>
              <w:rPr>
                <w:rFonts w:ascii="Tahoma" w:hAnsi="Tahoma" w:cs="Tahoma"/>
                <w:b/>
                <w:color w:val="FF0000"/>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1D8C7" w14:textId="056E8ED3" w:rsidR="0075458E" w:rsidRPr="00E47F09" w:rsidRDefault="0075458E" w:rsidP="5B04847F">
            <w:pPr>
              <w:jc w:val="both"/>
              <w:rPr>
                <w:rFonts w:ascii="Tahoma" w:eastAsia="Tahoma" w:hAnsi="Tahoma" w:cs="Tahoma"/>
                <w:sz w:val="22"/>
                <w:szCs w:val="22"/>
              </w:rPr>
            </w:pPr>
          </w:p>
          <w:p w14:paraId="68D874BB" w14:textId="7BCB1A6F" w:rsidR="0075458E" w:rsidRPr="00E47F09" w:rsidRDefault="5B04847F" w:rsidP="5B04847F">
            <w:pPr>
              <w:jc w:val="both"/>
              <w:rPr>
                <w:rFonts w:ascii="Tahoma" w:eastAsia="Tahoma" w:hAnsi="Tahoma" w:cs="Tahoma"/>
                <w:sz w:val="22"/>
                <w:szCs w:val="22"/>
              </w:rPr>
            </w:pPr>
            <w:r w:rsidRPr="5B04847F">
              <w:rPr>
                <w:rFonts w:ascii="Tahoma" w:eastAsia="Tahoma" w:hAnsi="Tahoma" w:cs="Tahoma"/>
                <w:sz w:val="22"/>
                <w:szCs w:val="22"/>
              </w:rPr>
              <w:t xml:space="preserve">Planification des </w:t>
            </w:r>
            <w:r w:rsidR="00FA62FB">
              <w:rPr>
                <w:rFonts w:ascii="Tahoma" w:eastAsia="Tahoma" w:hAnsi="Tahoma" w:cs="Tahoma"/>
                <w:sz w:val="22"/>
                <w:szCs w:val="22"/>
              </w:rPr>
              <w:t>journées</w:t>
            </w:r>
            <w:r w:rsidRPr="5B04847F">
              <w:rPr>
                <w:rFonts w:ascii="Tahoma" w:eastAsia="Tahoma" w:hAnsi="Tahoma" w:cs="Tahoma"/>
                <w:sz w:val="22"/>
                <w:szCs w:val="22"/>
              </w:rPr>
              <w:t xml:space="preserve"> établie avec le client en fonction de </w:t>
            </w:r>
            <w:r w:rsidR="00FA62FB">
              <w:rPr>
                <w:rFonts w:ascii="Tahoma" w:eastAsia="Tahoma" w:hAnsi="Tahoma" w:cs="Tahoma"/>
                <w:sz w:val="22"/>
                <w:szCs w:val="22"/>
              </w:rPr>
              <w:t>no</w:t>
            </w:r>
            <w:r w:rsidRPr="5B04847F">
              <w:rPr>
                <w:rFonts w:ascii="Tahoma" w:eastAsia="Tahoma" w:hAnsi="Tahoma" w:cs="Tahoma"/>
                <w:sz w:val="22"/>
                <w:szCs w:val="22"/>
              </w:rPr>
              <w:t>s disponibilités</w:t>
            </w:r>
            <w:r w:rsidR="00FA62FB">
              <w:rPr>
                <w:rFonts w:ascii="Tahoma" w:eastAsia="Tahoma" w:hAnsi="Tahoma" w:cs="Tahoma"/>
                <w:sz w:val="22"/>
                <w:szCs w:val="22"/>
              </w:rPr>
              <w:t xml:space="preserve"> respectives</w:t>
            </w:r>
            <w:r w:rsidRPr="5B04847F">
              <w:rPr>
                <w:rFonts w:ascii="Tahoma" w:eastAsia="Tahoma" w:hAnsi="Tahoma" w:cs="Tahoma"/>
                <w:sz w:val="22"/>
                <w:szCs w:val="22"/>
              </w:rPr>
              <w:t>.</w:t>
            </w:r>
          </w:p>
          <w:p w14:paraId="1A27DA26" w14:textId="261F9832" w:rsidR="0075458E" w:rsidRPr="00E47F09" w:rsidRDefault="0075458E" w:rsidP="5B04847F">
            <w:pPr>
              <w:jc w:val="both"/>
              <w:rPr>
                <w:rFonts w:ascii="Tahoma" w:eastAsia="Tahoma" w:hAnsi="Tahoma" w:cs="Tahoma"/>
                <w:sz w:val="22"/>
                <w:szCs w:val="22"/>
              </w:rPr>
            </w:pPr>
          </w:p>
          <w:p w14:paraId="2CB3824C" w14:textId="39C21520" w:rsidR="0075458E" w:rsidRDefault="5B04847F" w:rsidP="00150B35">
            <w:pPr>
              <w:jc w:val="both"/>
              <w:rPr>
                <w:rFonts w:ascii="Tahoma" w:eastAsia="Tahoma" w:hAnsi="Tahoma" w:cs="Tahoma"/>
                <w:sz w:val="22"/>
                <w:szCs w:val="22"/>
              </w:rPr>
            </w:pPr>
            <w:r w:rsidRPr="5B04847F">
              <w:rPr>
                <w:rFonts w:ascii="Tahoma" w:eastAsia="Tahoma" w:hAnsi="Tahoma" w:cs="Tahoma"/>
                <w:sz w:val="22"/>
                <w:szCs w:val="22"/>
              </w:rPr>
              <w:t xml:space="preserve">En présentiel: </w:t>
            </w:r>
            <w:r w:rsidR="00FA62FB">
              <w:rPr>
                <w:rFonts w:ascii="Tahoma" w:eastAsia="Tahoma" w:hAnsi="Tahoma" w:cs="Tahoma"/>
                <w:sz w:val="22"/>
                <w:szCs w:val="22"/>
              </w:rPr>
              <w:t>en entreprise</w:t>
            </w:r>
          </w:p>
          <w:p w14:paraId="0D949138" w14:textId="18C7C513" w:rsidR="00261836" w:rsidRPr="00E47F09" w:rsidRDefault="00261836" w:rsidP="00150B35">
            <w:pPr>
              <w:jc w:val="both"/>
              <w:rPr>
                <w:rFonts w:ascii="Tahoma" w:eastAsia="Tahoma" w:hAnsi="Tahoma" w:cs="Tahoma"/>
                <w:sz w:val="22"/>
                <w:szCs w:val="22"/>
              </w:rPr>
            </w:pPr>
          </w:p>
        </w:tc>
      </w:tr>
      <w:tr w:rsidR="0075458E" w:rsidRPr="00E47F09" w14:paraId="673B0379" w14:textId="77777777" w:rsidTr="63033D66">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7DB92586" w14:textId="0D116B24" w:rsidR="5B04847F" w:rsidRDefault="5B04847F" w:rsidP="5B04847F">
            <w:pPr>
              <w:pStyle w:val="Corpsdetexte"/>
              <w:spacing w:line="259" w:lineRule="auto"/>
              <w:rPr>
                <w:sz w:val="22"/>
                <w:szCs w:val="22"/>
              </w:rPr>
            </w:pPr>
          </w:p>
          <w:p w14:paraId="0E27B00A" w14:textId="17742C57" w:rsidR="0075458E" w:rsidRPr="00E47F09" w:rsidRDefault="0DBAD547" w:rsidP="0DBAD547">
            <w:pPr>
              <w:pStyle w:val="Corpsdetexte"/>
              <w:spacing w:line="259" w:lineRule="auto"/>
            </w:pPr>
            <w:r w:rsidRPr="0DBAD547">
              <w:rPr>
                <w:sz w:val="22"/>
                <w:szCs w:val="22"/>
              </w:rPr>
              <w:t>Contact</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AB4B89" w14:textId="157F031F" w:rsidR="5B04847F" w:rsidRDefault="5B04847F" w:rsidP="5B04847F">
            <w:pPr>
              <w:jc w:val="both"/>
              <w:rPr>
                <w:rFonts w:ascii="Tahoma" w:hAnsi="Tahoma" w:cs="Tahoma"/>
                <w:sz w:val="22"/>
                <w:szCs w:val="22"/>
              </w:rPr>
            </w:pPr>
          </w:p>
          <w:p w14:paraId="1527A94C" w14:textId="0509A743" w:rsidR="0075458E" w:rsidRPr="00E47F09" w:rsidRDefault="5B04847F" w:rsidP="0077304F">
            <w:pPr>
              <w:jc w:val="both"/>
              <w:rPr>
                <w:rFonts w:ascii="Tahoma" w:hAnsi="Tahoma" w:cs="Tahoma"/>
                <w:sz w:val="22"/>
                <w:szCs w:val="22"/>
              </w:rPr>
            </w:pPr>
            <w:r w:rsidRPr="5B04847F">
              <w:rPr>
                <w:rFonts w:ascii="Tahoma" w:hAnsi="Tahoma" w:cs="Tahoma"/>
                <w:sz w:val="22"/>
                <w:szCs w:val="22"/>
              </w:rPr>
              <w:t>Virginie CHANSARD, dirigeante</w:t>
            </w:r>
          </w:p>
          <w:p w14:paraId="19C4384D" w14:textId="74646D38" w:rsidR="00E12871" w:rsidRPr="00E47F09" w:rsidRDefault="00000000" w:rsidP="5B04847F">
            <w:pPr>
              <w:jc w:val="both"/>
              <w:rPr>
                <w:rFonts w:ascii="Tahoma" w:hAnsi="Tahoma" w:cs="Tahoma"/>
                <w:sz w:val="22"/>
                <w:szCs w:val="22"/>
              </w:rPr>
            </w:pPr>
            <w:hyperlink r:id="rId11">
              <w:r w:rsidR="5B04847F" w:rsidRPr="5B04847F">
                <w:rPr>
                  <w:rStyle w:val="Lienhypertexte"/>
                  <w:rFonts w:ascii="Tahoma" w:hAnsi="Tahoma" w:cs="Tahoma"/>
                  <w:sz w:val="22"/>
                  <w:szCs w:val="22"/>
                </w:rPr>
                <w:t>Abracadabraconseil@gmail.com</w:t>
              </w:r>
            </w:hyperlink>
            <w:r w:rsidR="5B04847F" w:rsidRPr="5B04847F">
              <w:rPr>
                <w:rFonts w:ascii="Tahoma" w:hAnsi="Tahoma" w:cs="Tahoma"/>
                <w:sz w:val="22"/>
                <w:szCs w:val="22"/>
              </w:rPr>
              <w:t xml:space="preserve">.  </w:t>
            </w:r>
            <w:r w:rsidR="00150B35">
              <w:rPr>
                <w:rFonts w:ascii="Tahoma" w:hAnsi="Tahoma" w:cs="Tahoma"/>
                <w:sz w:val="22"/>
                <w:szCs w:val="22"/>
              </w:rPr>
              <w:t xml:space="preserve">Tél : </w:t>
            </w:r>
            <w:r w:rsidR="5B04847F" w:rsidRPr="5B04847F">
              <w:rPr>
                <w:rFonts w:ascii="Tahoma" w:hAnsi="Tahoma" w:cs="Tahoma"/>
                <w:sz w:val="22"/>
                <w:szCs w:val="22"/>
              </w:rPr>
              <w:t>06 67 46 87 62</w:t>
            </w:r>
          </w:p>
          <w:p w14:paraId="397252DB" w14:textId="79A6072C" w:rsidR="00E12871" w:rsidRPr="00E47F09" w:rsidRDefault="00E12871" w:rsidP="5B04847F">
            <w:pPr>
              <w:jc w:val="both"/>
              <w:rPr>
                <w:rFonts w:ascii="Tahoma" w:hAnsi="Tahoma" w:cs="Tahoma"/>
                <w:sz w:val="22"/>
                <w:szCs w:val="22"/>
              </w:rPr>
            </w:pPr>
          </w:p>
        </w:tc>
      </w:tr>
      <w:tr w:rsidR="0075458E" w:rsidRPr="00E47F09" w14:paraId="57A71DB7" w14:textId="77777777" w:rsidTr="63033D66">
        <w:trPr>
          <w:trHeight w:val="35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7A3E22D7" w14:textId="75919F51" w:rsidR="5B04847F" w:rsidRDefault="5B04847F" w:rsidP="5B04847F">
            <w:pPr>
              <w:jc w:val="both"/>
              <w:rPr>
                <w:rFonts w:ascii="Tahoma" w:hAnsi="Tahoma" w:cs="Tahoma"/>
                <w:b/>
                <w:bCs/>
                <w:sz w:val="22"/>
                <w:szCs w:val="22"/>
              </w:rPr>
            </w:pPr>
          </w:p>
          <w:p w14:paraId="6D9C0E21" w14:textId="77777777" w:rsidR="0075458E" w:rsidRPr="00E47F09" w:rsidRDefault="0075458E" w:rsidP="0077304F">
            <w:pPr>
              <w:jc w:val="both"/>
              <w:rPr>
                <w:rFonts w:ascii="Tahoma" w:hAnsi="Tahoma" w:cs="Tahoma"/>
                <w:sz w:val="22"/>
                <w:szCs w:val="22"/>
              </w:rPr>
            </w:pPr>
            <w:r w:rsidRPr="00E47F09">
              <w:rPr>
                <w:rFonts w:ascii="Tahoma" w:hAnsi="Tahoma" w:cs="Tahoma"/>
                <w:b/>
                <w:bCs/>
                <w:sz w:val="22"/>
                <w:szCs w:val="22"/>
              </w:rPr>
              <w:t>Validation</w:t>
            </w:r>
          </w:p>
          <w:p w14:paraId="53128261" w14:textId="77777777" w:rsidR="0075458E" w:rsidRPr="00E47F09" w:rsidRDefault="0075458E" w:rsidP="0077304F">
            <w:pPr>
              <w:jc w:val="both"/>
              <w:rPr>
                <w:rFonts w:ascii="Tahoma" w:hAnsi="Tahoma" w:cs="Tahoma"/>
                <w:b/>
                <w:bCs/>
                <w:color w:val="FF0000"/>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5AB54" w14:textId="55699D27" w:rsidR="0075458E" w:rsidRPr="00E47F09" w:rsidRDefault="5B04847F" w:rsidP="5B04847F">
            <w:pPr>
              <w:jc w:val="both"/>
              <w:rPr>
                <w:rFonts w:ascii="Tahoma" w:hAnsi="Tahoma" w:cs="Tahoma"/>
                <w:sz w:val="22"/>
                <w:szCs w:val="22"/>
              </w:rPr>
            </w:pPr>
            <w:r w:rsidRPr="5B04847F">
              <w:rPr>
                <w:rFonts w:ascii="Tahoma" w:hAnsi="Tahoma" w:cs="Tahoma"/>
                <w:sz w:val="22"/>
                <w:szCs w:val="22"/>
              </w:rPr>
              <w:t xml:space="preserve"> </w:t>
            </w:r>
          </w:p>
          <w:p w14:paraId="40B845CA" w14:textId="655A0221" w:rsidR="0075458E" w:rsidRPr="00E47F09" w:rsidRDefault="00FA62FB" w:rsidP="5B04847F">
            <w:pPr>
              <w:jc w:val="both"/>
              <w:rPr>
                <w:rFonts w:ascii="Tahoma" w:hAnsi="Tahoma" w:cs="Tahoma"/>
                <w:sz w:val="22"/>
                <w:szCs w:val="22"/>
              </w:rPr>
            </w:pPr>
            <w:r>
              <w:rPr>
                <w:rFonts w:ascii="Tahoma" w:eastAsia="Tahoma" w:hAnsi="Tahoma" w:cs="Tahoma"/>
                <w:sz w:val="22"/>
                <w:szCs w:val="22"/>
              </w:rPr>
              <w:t>E</w:t>
            </w:r>
            <w:r w:rsidRPr="00FA62FB">
              <w:rPr>
                <w:rFonts w:ascii="Tahoma" w:eastAsia="Tahoma" w:hAnsi="Tahoma" w:cs="Tahoma"/>
                <w:sz w:val="22"/>
                <w:szCs w:val="22"/>
              </w:rPr>
              <w:t>valuation</w:t>
            </w:r>
            <w:r>
              <w:rPr>
                <w:rFonts w:ascii="Tahoma" w:eastAsia="Tahoma" w:hAnsi="Tahoma" w:cs="Tahoma"/>
                <w:sz w:val="22"/>
                <w:szCs w:val="22"/>
              </w:rPr>
              <w:t>s</w:t>
            </w:r>
            <w:r w:rsidRPr="00FA62FB">
              <w:rPr>
                <w:rFonts w:ascii="Tahoma" w:eastAsia="Tahoma" w:hAnsi="Tahoma" w:cs="Tahoma"/>
                <w:sz w:val="22"/>
                <w:szCs w:val="22"/>
              </w:rPr>
              <w:t xml:space="preserve"> au cours de </w:t>
            </w:r>
            <w:r>
              <w:rPr>
                <w:rFonts w:ascii="Tahoma" w:eastAsia="Tahoma" w:hAnsi="Tahoma" w:cs="Tahoma"/>
                <w:sz w:val="22"/>
                <w:szCs w:val="22"/>
              </w:rPr>
              <w:t>la formation</w:t>
            </w:r>
            <w:r w:rsidRPr="00FA62FB">
              <w:rPr>
                <w:rFonts w:ascii="Tahoma" w:eastAsia="Tahoma" w:hAnsi="Tahoma" w:cs="Tahoma"/>
                <w:sz w:val="22"/>
                <w:szCs w:val="22"/>
              </w:rPr>
              <w:t xml:space="preserve"> à travers des questionnaires et à l’issue de la formation.</w:t>
            </w:r>
            <w:r>
              <w:rPr>
                <w:rFonts w:ascii="Tahoma" w:eastAsia="Tahoma" w:hAnsi="Tahoma" w:cs="Tahoma"/>
                <w:sz w:val="22"/>
                <w:szCs w:val="22"/>
              </w:rPr>
              <w:t xml:space="preserve"> </w:t>
            </w:r>
            <w:r w:rsidR="00DD54D1">
              <w:rPr>
                <w:rFonts w:ascii="Tahoma" w:eastAsia="Tahoma" w:hAnsi="Tahoma" w:cs="Tahoma"/>
                <w:sz w:val="22"/>
                <w:szCs w:val="22"/>
              </w:rPr>
              <w:t xml:space="preserve">Remise d’une attestation d’évaluation des acquis et </w:t>
            </w:r>
            <w:r w:rsidR="63033D66" w:rsidRPr="63033D66">
              <w:rPr>
                <w:rFonts w:ascii="Tahoma" w:eastAsia="Tahoma" w:hAnsi="Tahoma" w:cs="Tahoma"/>
                <w:sz w:val="22"/>
                <w:szCs w:val="22"/>
              </w:rPr>
              <w:t>d’un certificat de réalisation</w:t>
            </w:r>
            <w:r w:rsidR="00150B35">
              <w:rPr>
                <w:rFonts w:ascii="Tahoma" w:eastAsia="Tahoma" w:hAnsi="Tahoma" w:cs="Tahoma"/>
                <w:sz w:val="22"/>
                <w:szCs w:val="22"/>
              </w:rPr>
              <w:t>.</w:t>
            </w:r>
            <w:r w:rsidR="63033D66" w:rsidRPr="63033D66">
              <w:rPr>
                <w:rFonts w:ascii="Tahoma" w:hAnsi="Tahoma" w:cs="Tahoma"/>
                <w:sz w:val="22"/>
                <w:szCs w:val="22"/>
              </w:rPr>
              <w:t xml:space="preserve"> </w:t>
            </w:r>
          </w:p>
          <w:p w14:paraId="12EAA93F" w14:textId="639D4DD9" w:rsidR="0075458E" w:rsidRPr="00E47F09" w:rsidRDefault="0075458E" w:rsidP="5B04847F">
            <w:pPr>
              <w:jc w:val="both"/>
              <w:rPr>
                <w:rFonts w:ascii="Tahoma" w:hAnsi="Tahoma" w:cs="Tahoma"/>
                <w:sz w:val="22"/>
                <w:szCs w:val="22"/>
              </w:rPr>
            </w:pPr>
          </w:p>
        </w:tc>
      </w:tr>
      <w:tr w:rsidR="0075458E" w:rsidRPr="00E47F09" w14:paraId="1AC900EE" w14:textId="77777777" w:rsidTr="63033D66">
        <w:trPr>
          <w:trHeight w:val="414"/>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4512C2F3" w14:textId="274CED92" w:rsidR="5B04847F" w:rsidRDefault="5B04847F" w:rsidP="5B04847F">
            <w:pPr>
              <w:jc w:val="both"/>
              <w:rPr>
                <w:rFonts w:ascii="Tahoma" w:hAnsi="Tahoma" w:cs="Tahoma"/>
                <w:b/>
                <w:bCs/>
                <w:sz w:val="22"/>
                <w:szCs w:val="22"/>
              </w:rPr>
            </w:pPr>
          </w:p>
          <w:p w14:paraId="65E5C908" w14:textId="3AB1B6BF" w:rsidR="0075458E" w:rsidRPr="00E47F09" w:rsidRDefault="0DBAD547" w:rsidP="0077304F">
            <w:pPr>
              <w:jc w:val="both"/>
              <w:rPr>
                <w:rFonts w:ascii="Tahoma" w:hAnsi="Tahoma" w:cs="Tahoma"/>
                <w:sz w:val="22"/>
                <w:szCs w:val="22"/>
              </w:rPr>
            </w:pPr>
            <w:r w:rsidRPr="0DBAD547">
              <w:rPr>
                <w:rFonts w:ascii="Tahoma" w:hAnsi="Tahoma" w:cs="Tahoma"/>
                <w:b/>
                <w:bCs/>
                <w:sz w:val="22"/>
                <w:szCs w:val="22"/>
              </w:rPr>
              <w:t>Modalités d’évaluation </w:t>
            </w:r>
          </w:p>
          <w:p w14:paraId="62486C05" w14:textId="77777777" w:rsidR="0075458E" w:rsidRPr="00E47F09" w:rsidRDefault="0075458E" w:rsidP="0077304F">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273FF" w14:textId="0881BF11" w:rsidR="00E12871" w:rsidRPr="00E47F09" w:rsidRDefault="00E12871" w:rsidP="5B04847F">
            <w:pPr>
              <w:jc w:val="both"/>
              <w:rPr>
                <w:rFonts w:ascii="Tahoma" w:eastAsia="Tahoma" w:hAnsi="Tahoma" w:cs="Tahoma"/>
                <w:sz w:val="22"/>
                <w:szCs w:val="22"/>
              </w:rPr>
            </w:pPr>
          </w:p>
          <w:p w14:paraId="775C5847" w14:textId="3CC34368" w:rsidR="00E12871" w:rsidRDefault="5B04847F" w:rsidP="008273D9">
            <w:pPr>
              <w:jc w:val="both"/>
              <w:rPr>
                <w:rFonts w:ascii="Tahoma" w:eastAsia="Tahoma" w:hAnsi="Tahoma" w:cs="Tahoma"/>
                <w:sz w:val="22"/>
                <w:szCs w:val="22"/>
              </w:rPr>
            </w:pPr>
            <w:r w:rsidRPr="5B04847F">
              <w:rPr>
                <w:rFonts w:ascii="Tahoma" w:eastAsia="Tahoma" w:hAnsi="Tahoma" w:cs="Tahoma"/>
                <w:sz w:val="22"/>
                <w:szCs w:val="22"/>
              </w:rPr>
              <w:t xml:space="preserve">Questionnaire de satisfaction sur </w:t>
            </w:r>
            <w:r w:rsidR="00FA62FB">
              <w:rPr>
                <w:rFonts w:ascii="Tahoma" w:eastAsia="Tahoma" w:hAnsi="Tahoma" w:cs="Tahoma"/>
                <w:sz w:val="22"/>
                <w:szCs w:val="22"/>
              </w:rPr>
              <w:t>la formation</w:t>
            </w:r>
            <w:r w:rsidRPr="5B04847F">
              <w:rPr>
                <w:rFonts w:ascii="Tahoma" w:eastAsia="Tahoma" w:hAnsi="Tahoma" w:cs="Tahoma"/>
                <w:sz w:val="22"/>
                <w:szCs w:val="22"/>
              </w:rPr>
              <w:t xml:space="preserve"> effectué</w:t>
            </w:r>
            <w:r w:rsidR="00FA62FB">
              <w:rPr>
                <w:rFonts w:ascii="Tahoma" w:eastAsia="Tahoma" w:hAnsi="Tahoma" w:cs="Tahoma"/>
                <w:sz w:val="22"/>
                <w:szCs w:val="22"/>
              </w:rPr>
              <w:t>e</w:t>
            </w:r>
            <w:r w:rsidR="00150B35">
              <w:rPr>
                <w:rFonts w:ascii="Tahoma" w:eastAsia="Tahoma" w:hAnsi="Tahoma" w:cs="Tahoma"/>
                <w:sz w:val="22"/>
                <w:szCs w:val="22"/>
              </w:rPr>
              <w:t xml:space="preserve"> et à </w:t>
            </w:r>
            <w:r w:rsidR="00FA62FB">
              <w:rPr>
                <w:rFonts w:ascii="Tahoma" w:eastAsia="Tahoma" w:hAnsi="Tahoma" w:cs="Tahoma"/>
                <w:sz w:val="22"/>
                <w:szCs w:val="22"/>
              </w:rPr>
              <w:t>trois</w:t>
            </w:r>
            <w:r w:rsidR="00150B35">
              <w:rPr>
                <w:rFonts w:ascii="Tahoma" w:eastAsia="Tahoma" w:hAnsi="Tahoma" w:cs="Tahoma"/>
                <w:sz w:val="22"/>
                <w:szCs w:val="22"/>
              </w:rPr>
              <w:t xml:space="preserve"> mois.</w:t>
            </w:r>
            <w:r w:rsidR="008273D9">
              <w:rPr>
                <w:rFonts w:ascii="Tahoma" w:eastAsia="Tahoma" w:hAnsi="Tahoma" w:cs="Tahoma"/>
                <w:sz w:val="22"/>
                <w:szCs w:val="22"/>
              </w:rPr>
              <w:t xml:space="preserve"> Les </w:t>
            </w:r>
            <w:r w:rsidR="00E67395">
              <w:rPr>
                <w:rFonts w:ascii="Tahoma" w:eastAsia="Tahoma" w:hAnsi="Tahoma" w:cs="Tahoma"/>
                <w:sz w:val="22"/>
                <w:szCs w:val="22"/>
              </w:rPr>
              <w:t xml:space="preserve">résultats des </w:t>
            </w:r>
            <w:r w:rsidR="00ED1413" w:rsidRPr="008273D9">
              <w:rPr>
                <w:rFonts w:ascii="Tahoma" w:eastAsia="Tahoma" w:hAnsi="Tahoma" w:cs="Tahoma"/>
                <w:sz w:val="22"/>
                <w:szCs w:val="22"/>
              </w:rPr>
              <w:t>évaluations</w:t>
            </w:r>
            <w:r w:rsidR="00FA62FB">
              <w:rPr>
                <w:rFonts w:ascii="Tahoma" w:eastAsia="Tahoma" w:hAnsi="Tahoma" w:cs="Tahoma"/>
                <w:sz w:val="22"/>
                <w:szCs w:val="22"/>
              </w:rPr>
              <w:t xml:space="preserve"> sont visibles</w:t>
            </w:r>
            <w:r w:rsidR="008273D9" w:rsidRPr="008273D9">
              <w:rPr>
                <w:rFonts w:ascii="Tahoma" w:eastAsia="Tahoma" w:hAnsi="Tahoma" w:cs="Tahoma"/>
                <w:sz w:val="22"/>
                <w:szCs w:val="22"/>
              </w:rPr>
              <w:t xml:space="preserve"> sur abracadabraconseil.fr</w:t>
            </w:r>
            <w:r w:rsidR="008273D9">
              <w:rPr>
                <w:rFonts w:ascii="Tahoma" w:eastAsia="Tahoma" w:hAnsi="Tahoma" w:cs="Tahoma"/>
                <w:sz w:val="22"/>
                <w:szCs w:val="22"/>
              </w:rPr>
              <w:t xml:space="preserve"> </w:t>
            </w:r>
          </w:p>
          <w:p w14:paraId="5E49C6B5" w14:textId="0FD4ED9C" w:rsidR="00261836" w:rsidRPr="00E47F09" w:rsidRDefault="00261836" w:rsidP="008273D9">
            <w:pPr>
              <w:jc w:val="both"/>
              <w:rPr>
                <w:rFonts w:ascii="Tahoma" w:eastAsia="Tahoma" w:hAnsi="Tahoma" w:cs="Tahoma"/>
                <w:sz w:val="22"/>
                <w:szCs w:val="22"/>
              </w:rPr>
            </w:pPr>
          </w:p>
        </w:tc>
      </w:tr>
      <w:tr w:rsidR="00776AED" w:rsidRPr="00776AED" w14:paraId="6961A69C" w14:textId="77777777" w:rsidTr="63033D66">
        <w:trPr>
          <w:trHeight w:val="414"/>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6457AF2C" w14:textId="0FD938CD" w:rsidR="5B04847F" w:rsidRDefault="5B04847F" w:rsidP="5B04847F">
            <w:pPr>
              <w:jc w:val="both"/>
              <w:rPr>
                <w:rFonts w:ascii="Tahoma" w:hAnsi="Tahoma" w:cs="Tahoma"/>
                <w:b/>
                <w:bCs/>
                <w:sz w:val="22"/>
                <w:szCs w:val="22"/>
              </w:rPr>
            </w:pPr>
          </w:p>
          <w:p w14:paraId="6B939A73" w14:textId="74828600" w:rsidR="5B04847F" w:rsidRDefault="5B04847F" w:rsidP="5B04847F">
            <w:pPr>
              <w:jc w:val="both"/>
              <w:rPr>
                <w:rFonts w:ascii="Tahoma" w:hAnsi="Tahoma" w:cs="Tahoma"/>
                <w:b/>
                <w:bCs/>
                <w:sz w:val="22"/>
                <w:szCs w:val="22"/>
              </w:rPr>
            </w:pPr>
            <w:r w:rsidRPr="5B04847F">
              <w:rPr>
                <w:rFonts w:ascii="Tahoma" w:hAnsi="Tahoma" w:cs="Tahoma"/>
                <w:b/>
                <w:bCs/>
                <w:sz w:val="22"/>
                <w:szCs w:val="22"/>
              </w:rPr>
              <w:t>Déontologie</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1DAFD" w14:textId="15171F8F" w:rsidR="5B04847F" w:rsidRPr="00776AED" w:rsidRDefault="5B04847F" w:rsidP="5B04847F">
            <w:pPr>
              <w:jc w:val="both"/>
              <w:rPr>
                <w:rFonts w:ascii="Tahoma" w:eastAsia="Tahoma" w:hAnsi="Tahoma" w:cs="Tahoma"/>
                <w:sz w:val="22"/>
                <w:szCs w:val="22"/>
              </w:rPr>
            </w:pPr>
          </w:p>
          <w:p w14:paraId="23EC0181" w14:textId="15E52E95" w:rsidR="5B04847F" w:rsidRPr="00776AED" w:rsidRDefault="5B04847F" w:rsidP="5B04847F">
            <w:pPr>
              <w:jc w:val="both"/>
              <w:rPr>
                <w:rFonts w:ascii="Tahoma" w:eastAsia="Tahoma" w:hAnsi="Tahoma" w:cs="Tahoma"/>
                <w:sz w:val="22"/>
                <w:szCs w:val="22"/>
              </w:rPr>
            </w:pPr>
            <w:r w:rsidRPr="00776AED">
              <w:rPr>
                <w:rFonts w:ascii="Tahoma" w:eastAsia="Tahoma" w:hAnsi="Tahoma" w:cs="Tahoma"/>
                <w:sz w:val="22"/>
                <w:szCs w:val="22"/>
              </w:rPr>
              <w:t>Bienveillan</w:t>
            </w:r>
            <w:r w:rsidR="00E72AAD" w:rsidRPr="00776AED">
              <w:rPr>
                <w:rFonts w:ascii="Tahoma" w:eastAsia="Tahoma" w:hAnsi="Tahoma" w:cs="Tahoma"/>
                <w:sz w:val="22"/>
                <w:szCs w:val="22"/>
              </w:rPr>
              <w:t xml:space="preserve">ce, </w:t>
            </w:r>
            <w:r w:rsidR="002F2894">
              <w:rPr>
                <w:rFonts w:ascii="Tahoma" w:eastAsia="Tahoma" w:hAnsi="Tahoma" w:cs="Tahoma"/>
                <w:sz w:val="22"/>
                <w:szCs w:val="22"/>
              </w:rPr>
              <w:t>empathie</w:t>
            </w:r>
            <w:r w:rsidR="00C6489A" w:rsidRPr="00776AED">
              <w:rPr>
                <w:rFonts w:ascii="Tahoma" w:eastAsia="Tahoma" w:hAnsi="Tahoma" w:cs="Tahoma"/>
                <w:sz w:val="22"/>
                <w:szCs w:val="22"/>
              </w:rPr>
              <w:t xml:space="preserve">, neutralité, </w:t>
            </w:r>
            <w:r w:rsidR="00087B65">
              <w:rPr>
                <w:rFonts w:ascii="Tahoma" w:eastAsia="Tahoma" w:hAnsi="Tahoma" w:cs="Tahoma"/>
                <w:sz w:val="22"/>
                <w:szCs w:val="22"/>
              </w:rPr>
              <w:t xml:space="preserve">processus d’amélioration continue, </w:t>
            </w:r>
            <w:r w:rsidR="00C6489A" w:rsidRPr="00776AED">
              <w:rPr>
                <w:rFonts w:ascii="Tahoma" w:eastAsia="Tahoma" w:hAnsi="Tahoma" w:cs="Tahoma"/>
                <w:sz w:val="22"/>
                <w:szCs w:val="22"/>
              </w:rPr>
              <w:t xml:space="preserve">respect </w:t>
            </w:r>
            <w:r w:rsidR="00087B65">
              <w:rPr>
                <w:rFonts w:ascii="Tahoma" w:eastAsia="Tahoma" w:hAnsi="Tahoma" w:cs="Tahoma"/>
                <w:sz w:val="22"/>
                <w:szCs w:val="22"/>
              </w:rPr>
              <w:t>des personnes, honnêteté, confidentialité</w:t>
            </w:r>
          </w:p>
          <w:p w14:paraId="7BE7AD3E" w14:textId="67DC58DC" w:rsidR="5B04847F" w:rsidRPr="00776AED" w:rsidRDefault="5B04847F" w:rsidP="5B04847F">
            <w:pPr>
              <w:jc w:val="both"/>
              <w:rPr>
                <w:rFonts w:ascii="Tahoma" w:eastAsia="Tahoma" w:hAnsi="Tahoma" w:cs="Tahoma"/>
                <w:sz w:val="22"/>
                <w:szCs w:val="22"/>
              </w:rPr>
            </w:pPr>
          </w:p>
        </w:tc>
      </w:tr>
    </w:tbl>
    <w:p w14:paraId="4101652C" w14:textId="77777777" w:rsidR="0075458E" w:rsidRDefault="0075458E" w:rsidP="0077304F">
      <w:pPr>
        <w:tabs>
          <w:tab w:val="left" w:pos="1155"/>
        </w:tabs>
        <w:jc w:val="both"/>
      </w:pPr>
      <w:r>
        <w:tab/>
      </w:r>
    </w:p>
    <w:sectPr w:rsidR="0075458E" w:rsidSect="00355C93">
      <w:headerReference w:type="even" r:id="rId12"/>
      <w:headerReference w:type="default" r:id="rId13"/>
      <w:footerReference w:type="even" r:id="rId14"/>
      <w:footerReference w:type="default" r:id="rId15"/>
      <w:headerReference w:type="first" r:id="rId16"/>
      <w:footerReference w:type="first" r:id="rId17"/>
      <w:pgSz w:w="11906" w:h="16838"/>
      <w:pgMar w:top="567" w:right="851" w:bottom="426" w:left="851" w:header="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92B8" w14:textId="77777777" w:rsidR="00B443D2" w:rsidRDefault="00B443D2">
      <w:r>
        <w:separator/>
      </w:r>
    </w:p>
  </w:endnote>
  <w:endnote w:type="continuationSeparator" w:id="0">
    <w:p w14:paraId="1F2055FF" w14:textId="77777777" w:rsidR="00B443D2" w:rsidRDefault="00B4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Std Medium">
    <w:altName w:val="Arial"/>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1DC0" w14:textId="77777777" w:rsidR="00C70DB1" w:rsidRDefault="00C70D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C94CE52" w14:paraId="65A4EB9C" w14:textId="77777777" w:rsidTr="0C94CE52">
      <w:tc>
        <w:tcPr>
          <w:tcW w:w="3400" w:type="dxa"/>
        </w:tcPr>
        <w:p w14:paraId="39AD54E9" w14:textId="0229FFDB" w:rsidR="0C94CE52" w:rsidRDefault="0C94CE52" w:rsidP="0C94CE52">
          <w:pPr>
            <w:pStyle w:val="En-tte"/>
            <w:ind w:left="-115"/>
          </w:pPr>
        </w:p>
      </w:tc>
      <w:tc>
        <w:tcPr>
          <w:tcW w:w="3400" w:type="dxa"/>
        </w:tcPr>
        <w:p w14:paraId="456559A5" w14:textId="58799D9D" w:rsidR="0C94CE52" w:rsidRDefault="0C94CE52" w:rsidP="0C94CE52">
          <w:pPr>
            <w:pStyle w:val="En-tte"/>
            <w:jc w:val="center"/>
          </w:pPr>
        </w:p>
      </w:tc>
      <w:tc>
        <w:tcPr>
          <w:tcW w:w="3400" w:type="dxa"/>
        </w:tcPr>
        <w:p w14:paraId="16CA3DC4" w14:textId="528B1250" w:rsidR="0C94CE52" w:rsidRDefault="0C94CE52" w:rsidP="0C94CE52">
          <w:pPr>
            <w:pStyle w:val="En-tte"/>
            <w:ind w:right="-115"/>
            <w:jc w:val="right"/>
          </w:pPr>
        </w:p>
      </w:tc>
    </w:tr>
  </w:tbl>
  <w:p w14:paraId="2D4B9A82" w14:textId="77777777" w:rsidR="00355C93" w:rsidRPr="001435A5" w:rsidRDefault="00355C93" w:rsidP="00355C93">
    <w:pPr>
      <w:widowControl w:val="0"/>
      <w:jc w:val="center"/>
      <w:rPr>
        <w:rFonts w:ascii="Cambria" w:eastAsia="SimSun" w:hAnsi="Cambria" w:cs="Futura Std Medium"/>
        <w:kern w:val="1"/>
        <w:sz w:val="18"/>
        <w:szCs w:val="18"/>
        <w:lang w:eastAsia="hi-IN" w:bidi="hi-IN"/>
      </w:rPr>
    </w:pPr>
    <w:r w:rsidRPr="001435A5">
      <w:rPr>
        <w:rFonts w:ascii="Cambria" w:eastAsia="SimSun" w:hAnsi="Cambria" w:cs="Futura Std Medium"/>
        <w:kern w:val="1"/>
        <w:sz w:val="18"/>
        <w:szCs w:val="18"/>
        <w:lang w:eastAsia="hi-IN" w:bidi="hi-IN"/>
      </w:rPr>
      <w:t>Abracadabra Conseil,  Virginie CHANSARD</w:t>
    </w:r>
  </w:p>
  <w:p w14:paraId="48733562" w14:textId="77777777" w:rsidR="00355C93" w:rsidRPr="001435A5" w:rsidRDefault="00355C93" w:rsidP="00355C93">
    <w:pPr>
      <w:widowControl w:val="0"/>
      <w:jc w:val="center"/>
      <w:rPr>
        <w:rFonts w:ascii="Cambria" w:eastAsia="SimSun" w:hAnsi="Cambria" w:cs="Futura Std Medium"/>
        <w:kern w:val="1"/>
        <w:sz w:val="18"/>
        <w:szCs w:val="18"/>
        <w:lang w:eastAsia="hi-IN" w:bidi="hi-IN"/>
      </w:rPr>
    </w:pPr>
    <w:r w:rsidRPr="001435A5">
      <w:rPr>
        <w:rFonts w:ascii="Cambria" w:eastAsia="SimSun" w:hAnsi="Cambria" w:cs="Futura Std Medium"/>
        <w:kern w:val="1"/>
        <w:sz w:val="18"/>
        <w:szCs w:val="18"/>
        <w:lang w:eastAsia="hi-IN" w:bidi="hi-IN"/>
      </w:rPr>
      <w:t xml:space="preserve"> 25 Les Pains Bénis 37310 Reignac sur Indre. Tél : 06 67 46 87 62. Courriel : abracadabraconseil@gmail.com</w:t>
    </w:r>
  </w:p>
  <w:p w14:paraId="06D3C75F" w14:textId="77777777" w:rsidR="00355C93" w:rsidRPr="001435A5" w:rsidRDefault="00355C93" w:rsidP="00355C93">
    <w:pPr>
      <w:widowControl w:val="0"/>
      <w:jc w:val="center"/>
      <w:rPr>
        <w:rFonts w:ascii="Cambria" w:eastAsia="SimSun" w:hAnsi="Cambria" w:cs="Times New Roman"/>
        <w:kern w:val="1"/>
        <w:sz w:val="18"/>
        <w:szCs w:val="18"/>
        <w:lang w:eastAsia="hi-IN" w:bidi="hi-IN"/>
      </w:rPr>
    </w:pPr>
    <w:r w:rsidRPr="001435A5">
      <w:rPr>
        <w:rFonts w:ascii="Cambria" w:eastAsia="SimSun" w:hAnsi="Cambria" w:cs="Futura Std Medium"/>
        <w:kern w:val="1"/>
        <w:sz w:val="18"/>
        <w:szCs w:val="18"/>
        <w:lang w:val="en-US" w:eastAsia="hi-IN" w:bidi="hi-IN"/>
      </w:rPr>
      <w:t xml:space="preserve">SIRET 850 128 273 </w:t>
    </w:r>
    <w:r w:rsidRPr="001435A5">
      <w:rPr>
        <w:rFonts w:ascii="Cambria" w:eastAsia="SimSun" w:hAnsi="Cambria" w:cs="Times New Roman"/>
        <w:kern w:val="1"/>
        <w:sz w:val="18"/>
        <w:szCs w:val="18"/>
        <w:lang w:eastAsia="hi-IN" w:bidi="hi-IN"/>
      </w:rPr>
      <w:t>00016 « Dispensé d’immatriculation en application de l’article L123-1-1 du Code de Commerce »,</w:t>
    </w:r>
  </w:p>
  <w:p w14:paraId="249BF715" w14:textId="0E629F7F" w:rsidR="00355C93" w:rsidRPr="001435A5" w:rsidRDefault="00355C93" w:rsidP="00355C93">
    <w:pPr>
      <w:widowControl w:val="0"/>
      <w:jc w:val="center"/>
      <w:rPr>
        <w:rFonts w:eastAsia="Calibri"/>
      </w:rPr>
    </w:pPr>
    <w:r w:rsidRPr="001435A5">
      <w:rPr>
        <w:rFonts w:ascii="Cambria" w:eastAsia="SimSun" w:hAnsi="Cambria" w:cs="Times New Roman"/>
        <w:kern w:val="1"/>
        <w:sz w:val="18"/>
        <w:szCs w:val="18"/>
        <w:lang w:eastAsia="hi-IN" w:bidi="hi-IN"/>
      </w:rPr>
      <w:t xml:space="preserve"> NAF 7022Z, « TVA non applicable, art. 293B du CGI ». Organisme de formation enregistré sous le numéro 24370388337</w:t>
    </w:r>
  </w:p>
  <w:p w14:paraId="6CD5BF5C" w14:textId="6AD6CEDD" w:rsidR="0C94CE52" w:rsidRDefault="0C94CE52" w:rsidP="0C94CE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8EA7" w14:textId="77777777" w:rsidR="001435A5" w:rsidRPr="001435A5" w:rsidRDefault="001435A5" w:rsidP="001435A5">
    <w:pPr>
      <w:widowControl w:val="0"/>
      <w:jc w:val="center"/>
      <w:rPr>
        <w:rFonts w:ascii="Cambria" w:eastAsia="SimSun" w:hAnsi="Cambria" w:cs="Futura Std Medium"/>
        <w:kern w:val="1"/>
        <w:sz w:val="18"/>
        <w:szCs w:val="18"/>
        <w:lang w:eastAsia="hi-IN" w:bidi="hi-IN"/>
      </w:rPr>
    </w:pPr>
    <w:r w:rsidRPr="001435A5">
      <w:rPr>
        <w:rFonts w:ascii="Cambria" w:eastAsia="SimSun" w:hAnsi="Cambria" w:cs="Futura Std Medium"/>
        <w:kern w:val="1"/>
        <w:sz w:val="18"/>
        <w:szCs w:val="18"/>
        <w:lang w:eastAsia="hi-IN" w:bidi="hi-IN"/>
      </w:rPr>
      <w:t>Abracadabra Conseil,  Virginie CHANSARD</w:t>
    </w:r>
  </w:p>
  <w:p w14:paraId="17547B88" w14:textId="77777777" w:rsidR="001435A5" w:rsidRPr="001435A5" w:rsidRDefault="001435A5" w:rsidP="001435A5">
    <w:pPr>
      <w:widowControl w:val="0"/>
      <w:jc w:val="center"/>
      <w:rPr>
        <w:rFonts w:ascii="Cambria" w:eastAsia="SimSun" w:hAnsi="Cambria" w:cs="Futura Std Medium"/>
        <w:kern w:val="1"/>
        <w:sz w:val="18"/>
        <w:szCs w:val="18"/>
        <w:lang w:eastAsia="hi-IN" w:bidi="hi-IN"/>
      </w:rPr>
    </w:pPr>
    <w:r w:rsidRPr="001435A5">
      <w:rPr>
        <w:rFonts w:ascii="Cambria" w:eastAsia="SimSun" w:hAnsi="Cambria" w:cs="Futura Std Medium"/>
        <w:kern w:val="1"/>
        <w:sz w:val="18"/>
        <w:szCs w:val="18"/>
        <w:lang w:eastAsia="hi-IN" w:bidi="hi-IN"/>
      </w:rPr>
      <w:t xml:space="preserve"> 25 Les Pains Bénis 37310 Reignac sur Indre. Tél : 06 67 46 87 62. Courriel : abracadabraconseil@gmail.com</w:t>
    </w:r>
  </w:p>
  <w:p w14:paraId="1F13C23C" w14:textId="77777777" w:rsidR="001435A5" w:rsidRPr="001435A5" w:rsidRDefault="001435A5" w:rsidP="001435A5">
    <w:pPr>
      <w:widowControl w:val="0"/>
      <w:jc w:val="center"/>
      <w:rPr>
        <w:rFonts w:ascii="Cambria" w:eastAsia="SimSun" w:hAnsi="Cambria" w:cs="Times New Roman"/>
        <w:kern w:val="1"/>
        <w:sz w:val="18"/>
        <w:szCs w:val="18"/>
        <w:lang w:eastAsia="hi-IN" w:bidi="hi-IN"/>
      </w:rPr>
    </w:pPr>
    <w:r w:rsidRPr="001435A5">
      <w:rPr>
        <w:rFonts w:ascii="Cambria" w:eastAsia="SimSun" w:hAnsi="Cambria" w:cs="Futura Std Medium"/>
        <w:kern w:val="1"/>
        <w:sz w:val="18"/>
        <w:szCs w:val="18"/>
        <w:lang w:val="en-US" w:eastAsia="hi-IN" w:bidi="hi-IN"/>
      </w:rPr>
      <w:t xml:space="preserve">SIRET 850 128 273 </w:t>
    </w:r>
    <w:r w:rsidRPr="001435A5">
      <w:rPr>
        <w:rFonts w:ascii="Cambria" w:eastAsia="SimSun" w:hAnsi="Cambria" w:cs="Times New Roman"/>
        <w:kern w:val="1"/>
        <w:sz w:val="18"/>
        <w:szCs w:val="18"/>
        <w:lang w:eastAsia="hi-IN" w:bidi="hi-IN"/>
      </w:rPr>
      <w:t>00016 « Dispensé d’immatriculation en application de l’article L123-1-1 du Code de Commerce »,</w:t>
    </w:r>
  </w:p>
  <w:p w14:paraId="698819B9" w14:textId="7EB4A616" w:rsidR="001435A5" w:rsidRPr="001435A5" w:rsidRDefault="001435A5" w:rsidP="001435A5">
    <w:pPr>
      <w:widowControl w:val="0"/>
      <w:jc w:val="center"/>
      <w:rPr>
        <w:rFonts w:eastAsia="Calibri"/>
      </w:rPr>
    </w:pPr>
    <w:r w:rsidRPr="001435A5">
      <w:rPr>
        <w:rFonts w:ascii="Cambria" w:eastAsia="SimSun" w:hAnsi="Cambria" w:cs="Times New Roman"/>
        <w:kern w:val="1"/>
        <w:sz w:val="18"/>
        <w:szCs w:val="18"/>
        <w:lang w:eastAsia="hi-IN" w:bidi="hi-IN"/>
      </w:rPr>
      <w:t xml:space="preserve"> NAF 7022Z, « TVA non applicable, art. 293B du CGI ». Organisme de formation enregistré sous le numéro 24370388337</w:t>
    </w:r>
  </w:p>
  <w:p w14:paraId="5C4485CC" w14:textId="1F283F5D" w:rsidR="00056896" w:rsidRPr="001435A5" w:rsidRDefault="00056896" w:rsidP="00BF7DB2">
    <w:pPr>
      <w:pStyle w:val="Pieddepage"/>
      <w:jc w:val="righ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0EEE" w14:textId="77777777" w:rsidR="00B443D2" w:rsidRDefault="00B443D2">
      <w:r>
        <w:separator/>
      </w:r>
    </w:p>
  </w:footnote>
  <w:footnote w:type="continuationSeparator" w:id="0">
    <w:p w14:paraId="054357E2" w14:textId="77777777" w:rsidR="00B443D2" w:rsidRDefault="00B4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01B9" w14:textId="77777777" w:rsidR="00C70DB1" w:rsidRDefault="00C70D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C94CE52" w14:paraId="6ACBF584" w14:textId="77777777" w:rsidTr="0C94CE52">
      <w:tc>
        <w:tcPr>
          <w:tcW w:w="3400" w:type="dxa"/>
        </w:tcPr>
        <w:p w14:paraId="427456D9" w14:textId="199BA0AC" w:rsidR="0C94CE52" w:rsidRDefault="0C94CE52" w:rsidP="0C94CE52">
          <w:pPr>
            <w:pStyle w:val="En-tte"/>
            <w:ind w:left="-115"/>
          </w:pPr>
        </w:p>
      </w:tc>
      <w:tc>
        <w:tcPr>
          <w:tcW w:w="3400" w:type="dxa"/>
        </w:tcPr>
        <w:p w14:paraId="21E96711" w14:textId="3CEADFBD" w:rsidR="0C94CE52" w:rsidRDefault="0C94CE52" w:rsidP="0C94CE52">
          <w:pPr>
            <w:pStyle w:val="En-tte"/>
            <w:jc w:val="center"/>
          </w:pPr>
        </w:p>
      </w:tc>
      <w:tc>
        <w:tcPr>
          <w:tcW w:w="3400" w:type="dxa"/>
        </w:tcPr>
        <w:p w14:paraId="6F8128C2" w14:textId="02C3A8F4" w:rsidR="0C94CE52" w:rsidRDefault="0C94CE52" w:rsidP="0C94CE52">
          <w:pPr>
            <w:pStyle w:val="En-tte"/>
            <w:ind w:right="-115"/>
            <w:jc w:val="right"/>
          </w:pPr>
        </w:p>
      </w:tc>
    </w:tr>
  </w:tbl>
  <w:p w14:paraId="2760175F" w14:textId="32A977BB" w:rsidR="0C94CE52" w:rsidRDefault="0C94CE52" w:rsidP="0C94CE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62B3" w14:textId="77777777" w:rsidR="00C70DB1" w:rsidRDefault="00C70DB1" w:rsidP="00C70DB1">
    <w:pPr>
      <w:pStyle w:val="En-tte"/>
    </w:pPr>
  </w:p>
  <w:p w14:paraId="7CE85F06" w14:textId="4549273F" w:rsidR="0C94CE52" w:rsidRPr="00C70DB1" w:rsidRDefault="00BF7DB2" w:rsidP="00C70DB1">
    <w:pPr>
      <w:pStyle w:val="En-tte"/>
    </w:pPr>
    <w:r>
      <w:rPr>
        <w:noProof/>
        <w:lang w:eastAsia="fr-FR"/>
      </w:rPr>
      <w:drawing>
        <wp:anchor distT="0" distB="0" distL="114300" distR="114300" simplePos="0" relativeHeight="251657728" behindDoc="0" locked="0" layoutInCell="1" allowOverlap="1" wp14:anchorId="6B35D339" wp14:editId="60F89615">
          <wp:simplePos x="0" y="0"/>
          <wp:positionH relativeFrom="column">
            <wp:posOffset>4972685</wp:posOffset>
          </wp:positionH>
          <wp:positionV relativeFrom="paragraph">
            <wp:posOffset>-11430</wp:posOffset>
          </wp:positionV>
          <wp:extent cx="2039620" cy="800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290">
      <w:t xml:space="preserve">MAJ </w:t>
    </w:r>
    <w:r w:rsidR="00A86EE3">
      <w:t>Janvier</w:t>
    </w:r>
    <w:r w:rsidR="0C94CE52">
      <w:t xml:space="preserve"> 202</w:t>
    </w:r>
    <w:r w:rsidR="00A86EE3">
      <w:t>3</w:t>
    </w:r>
  </w:p>
  <w:p w14:paraId="4B99056E" w14:textId="77777777" w:rsidR="00144A91" w:rsidRDefault="00144A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3B3630"/>
    <w:multiLevelType w:val="hybridMultilevel"/>
    <w:tmpl w:val="FFFFFFFF"/>
    <w:lvl w:ilvl="0" w:tplc="14D21C54">
      <w:start w:val="1"/>
      <w:numFmt w:val="bullet"/>
      <w:lvlText w:val="▫"/>
      <w:lvlJc w:val="left"/>
      <w:pPr>
        <w:ind w:left="720" w:hanging="360"/>
      </w:pPr>
      <w:rPr>
        <w:rFonts w:ascii="Courier New" w:hAnsi="Courier New" w:hint="default"/>
      </w:rPr>
    </w:lvl>
    <w:lvl w:ilvl="1" w:tplc="1BF60310">
      <w:start w:val="1"/>
      <w:numFmt w:val="bullet"/>
      <w:lvlText w:val="o"/>
      <w:lvlJc w:val="left"/>
      <w:pPr>
        <w:ind w:left="1440" w:hanging="360"/>
      </w:pPr>
      <w:rPr>
        <w:rFonts w:ascii="Courier New" w:hAnsi="Courier New" w:hint="default"/>
      </w:rPr>
    </w:lvl>
    <w:lvl w:ilvl="2" w:tplc="F440FAB6">
      <w:start w:val="1"/>
      <w:numFmt w:val="bullet"/>
      <w:lvlText w:val=""/>
      <w:lvlJc w:val="left"/>
      <w:pPr>
        <w:ind w:left="2160" w:hanging="360"/>
      </w:pPr>
      <w:rPr>
        <w:rFonts w:ascii="Wingdings" w:hAnsi="Wingdings" w:hint="default"/>
      </w:rPr>
    </w:lvl>
    <w:lvl w:ilvl="3" w:tplc="A65CBEBC">
      <w:start w:val="1"/>
      <w:numFmt w:val="bullet"/>
      <w:lvlText w:val=""/>
      <w:lvlJc w:val="left"/>
      <w:pPr>
        <w:ind w:left="2880" w:hanging="360"/>
      </w:pPr>
      <w:rPr>
        <w:rFonts w:ascii="Symbol" w:hAnsi="Symbol" w:hint="default"/>
      </w:rPr>
    </w:lvl>
    <w:lvl w:ilvl="4" w:tplc="AC769568">
      <w:start w:val="1"/>
      <w:numFmt w:val="bullet"/>
      <w:lvlText w:val="o"/>
      <w:lvlJc w:val="left"/>
      <w:pPr>
        <w:ind w:left="3600" w:hanging="360"/>
      </w:pPr>
      <w:rPr>
        <w:rFonts w:ascii="Courier New" w:hAnsi="Courier New" w:hint="default"/>
      </w:rPr>
    </w:lvl>
    <w:lvl w:ilvl="5" w:tplc="47F2664A">
      <w:start w:val="1"/>
      <w:numFmt w:val="bullet"/>
      <w:lvlText w:val=""/>
      <w:lvlJc w:val="left"/>
      <w:pPr>
        <w:ind w:left="4320" w:hanging="360"/>
      </w:pPr>
      <w:rPr>
        <w:rFonts w:ascii="Wingdings" w:hAnsi="Wingdings" w:hint="default"/>
      </w:rPr>
    </w:lvl>
    <w:lvl w:ilvl="6" w:tplc="AA9A705E">
      <w:start w:val="1"/>
      <w:numFmt w:val="bullet"/>
      <w:lvlText w:val=""/>
      <w:lvlJc w:val="left"/>
      <w:pPr>
        <w:ind w:left="5040" w:hanging="360"/>
      </w:pPr>
      <w:rPr>
        <w:rFonts w:ascii="Symbol" w:hAnsi="Symbol" w:hint="default"/>
      </w:rPr>
    </w:lvl>
    <w:lvl w:ilvl="7" w:tplc="3E70C760">
      <w:start w:val="1"/>
      <w:numFmt w:val="bullet"/>
      <w:lvlText w:val="o"/>
      <w:lvlJc w:val="left"/>
      <w:pPr>
        <w:ind w:left="5760" w:hanging="360"/>
      </w:pPr>
      <w:rPr>
        <w:rFonts w:ascii="Courier New" w:hAnsi="Courier New" w:hint="default"/>
      </w:rPr>
    </w:lvl>
    <w:lvl w:ilvl="8" w:tplc="4C20CCAA">
      <w:start w:val="1"/>
      <w:numFmt w:val="bullet"/>
      <w:lvlText w:val=""/>
      <w:lvlJc w:val="left"/>
      <w:pPr>
        <w:ind w:left="6480" w:hanging="360"/>
      </w:pPr>
      <w:rPr>
        <w:rFonts w:ascii="Wingdings" w:hAnsi="Wingdings" w:hint="default"/>
      </w:rPr>
    </w:lvl>
  </w:abstractNum>
  <w:abstractNum w:abstractNumId="2" w15:restartNumberingAfterBreak="0">
    <w:nsid w:val="06A16EBE"/>
    <w:multiLevelType w:val="hybridMultilevel"/>
    <w:tmpl w:val="FFFFFFFF"/>
    <w:lvl w:ilvl="0" w:tplc="9F88A380">
      <w:start w:val="1"/>
      <w:numFmt w:val="bullet"/>
      <w:lvlText w:val="▫"/>
      <w:lvlJc w:val="left"/>
      <w:pPr>
        <w:ind w:left="720" w:hanging="360"/>
      </w:pPr>
      <w:rPr>
        <w:rFonts w:ascii="Courier New" w:hAnsi="Courier New" w:hint="default"/>
      </w:rPr>
    </w:lvl>
    <w:lvl w:ilvl="1" w:tplc="176AB512">
      <w:start w:val="1"/>
      <w:numFmt w:val="bullet"/>
      <w:lvlText w:val="o"/>
      <w:lvlJc w:val="left"/>
      <w:pPr>
        <w:ind w:left="1440" w:hanging="360"/>
      </w:pPr>
      <w:rPr>
        <w:rFonts w:ascii="Courier New" w:hAnsi="Courier New" w:hint="default"/>
      </w:rPr>
    </w:lvl>
    <w:lvl w:ilvl="2" w:tplc="050CE22C">
      <w:start w:val="1"/>
      <w:numFmt w:val="bullet"/>
      <w:lvlText w:val=""/>
      <w:lvlJc w:val="left"/>
      <w:pPr>
        <w:ind w:left="2160" w:hanging="360"/>
      </w:pPr>
      <w:rPr>
        <w:rFonts w:ascii="Wingdings" w:hAnsi="Wingdings" w:hint="default"/>
      </w:rPr>
    </w:lvl>
    <w:lvl w:ilvl="3" w:tplc="5C0EDE14">
      <w:start w:val="1"/>
      <w:numFmt w:val="bullet"/>
      <w:lvlText w:val=""/>
      <w:lvlJc w:val="left"/>
      <w:pPr>
        <w:ind w:left="2880" w:hanging="360"/>
      </w:pPr>
      <w:rPr>
        <w:rFonts w:ascii="Symbol" w:hAnsi="Symbol" w:hint="default"/>
      </w:rPr>
    </w:lvl>
    <w:lvl w:ilvl="4" w:tplc="445CE9AC">
      <w:start w:val="1"/>
      <w:numFmt w:val="bullet"/>
      <w:lvlText w:val="o"/>
      <w:lvlJc w:val="left"/>
      <w:pPr>
        <w:ind w:left="3600" w:hanging="360"/>
      </w:pPr>
      <w:rPr>
        <w:rFonts w:ascii="Courier New" w:hAnsi="Courier New" w:hint="default"/>
      </w:rPr>
    </w:lvl>
    <w:lvl w:ilvl="5" w:tplc="F7669E90">
      <w:start w:val="1"/>
      <w:numFmt w:val="bullet"/>
      <w:lvlText w:val=""/>
      <w:lvlJc w:val="left"/>
      <w:pPr>
        <w:ind w:left="4320" w:hanging="360"/>
      </w:pPr>
      <w:rPr>
        <w:rFonts w:ascii="Wingdings" w:hAnsi="Wingdings" w:hint="default"/>
      </w:rPr>
    </w:lvl>
    <w:lvl w:ilvl="6" w:tplc="886AD830">
      <w:start w:val="1"/>
      <w:numFmt w:val="bullet"/>
      <w:lvlText w:val=""/>
      <w:lvlJc w:val="left"/>
      <w:pPr>
        <w:ind w:left="5040" w:hanging="360"/>
      </w:pPr>
      <w:rPr>
        <w:rFonts w:ascii="Symbol" w:hAnsi="Symbol" w:hint="default"/>
      </w:rPr>
    </w:lvl>
    <w:lvl w:ilvl="7" w:tplc="55063204">
      <w:start w:val="1"/>
      <w:numFmt w:val="bullet"/>
      <w:lvlText w:val="o"/>
      <w:lvlJc w:val="left"/>
      <w:pPr>
        <w:ind w:left="5760" w:hanging="360"/>
      </w:pPr>
      <w:rPr>
        <w:rFonts w:ascii="Courier New" w:hAnsi="Courier New" w:hint="default"/>
      </w:rPr>
    </w:lvl>
    <w:lvl w:ilvl="8" w:tplc="527CD9B8">
      <w:start w:val="1"/>
      <w:numFmt w:val="bullet"/>
      <w:lvlText w:val=""/>
      <w:lvlJc w:val="left"/>
      <w:pPr>
        <w:ind w:left="6480" w:hanging="360"/>
      </w:pPr>
      <w:rPr>
        <w:rFonts w:ascii="Wingdings" w:hAnsi="Wingdings" w:hint="default"/>
      </w:rPr>
    </w:lvl>
  </w:abstractNum>
  <w:abstractNum w:abstractNumId="3" w15:restartNumberingAfterBreak="0">
    <w:nsid w:val="08CD5E09"/>
    <w:multiLevelType w:val="hybridMultilevel"/>
    <w:tmpl w:val="7FF8BCB4"/>
    <w:lvl w:ilvl="0" w:tplc="C054C722">
      <w:start w:val="1"/>
      <w:numFmt w:val="bullet"/>
      <w:lvlText w:val=""/>
      <w:lvlJc w:val="left"/>
      <w:pPr>
        <w:tabs>
          <w:tab w:val="num" w:pos="720"/>
        </w:tabs>
        <w:ind w:left="720" w:hanging="360"/>
      </w:pPr>
      <w:rPr>
        <w:rFonts w:ascii="Wingdings" w:hAnsi="Wingdings" w:hint="default"/>
      </w:rPr>
    </w:lvl>
    <w:lvl w:ilvl="1" w:tplc="E08ACEFC" w:tentative="1">
      <w:start w:val="1"/>
      <w:numFmt w:val="bullet"/>
      <w:lvlText w:val=""/>
      <w:lvlJc w:val="left"/>
      <w:pPr>
        <w:tabs>
          <w:tab w:val="num" w:pos="1440"/>
        </w:tabs>
        <w:ind w:left="1440" w:hanging="360"/>
      </w:pPr>
      <w:rPr>
        <w:rFonts w:ascii="Wingdings" w:hAnsi="Wingdings" w:hint="default"/>
      </w:rPr>
    </w:lvl>
    <w:lvl w:ilvl="2" w:tplc="58984A24" w:tentative="1">
      <w:start w:val="1"/>
      <w:numFmt w:val="bullet"/>
      <w:lvlText w:val=""/>
      <w:lvlJc w:val="left"/>
      <w:pPr>
        <w:tabs>
          <w:tab w:val="num" w:pos="2160"/>
        </w:tabs>
        <w:ind w:left="2160" w:hanging="360"/>
      </w:pPr>
      <w:rPr>
        <w:rFonts w:ascii="Wingdings" w:hAnsi="Wingdings" w:hint="default"/>
      </w:rPr>
    </w:lvl>
    <w:lvl w:ilvl="3" w:tplc="A238C2F4" w:tentative="1">
      <w:start w:val="1"/>
      <w:numFmt w:val="bullet"/>
      <w:lvlText w:val=""/>
      <w:lvlJc w:val="left"/>
      <w:pPr>
        <w:tabs>
          <w:tab w:val="num" w:pos="2880"/>
        </w:tabs>
        <w:ind w:left="2880" w:hanging="360"/>
      </w:pPr>
      <w:rPr>
        <w:rFonts w:ascii="Wingdings" w:hAnsi="Wingdings" w:hint="default"/>
      </w:rPr>
    </w:lvl>
    <w:lvl w:ilvl="4" w:tplc="AC5E04D8" w:tentative="1">
      <w:start w:val="1"/>
      <w:numFmt w:val="bullet"/>
      <w:lvlText w:val=""/>
      <w:lvlJc w:val="left"/>
      <w:pPr>
        <w:tabs>
          <w:tab w:val="num" w:pos="3600"/>
        </w:tabs>
        <w:ind w:left="3600" w:hanging="360"/>
      </w:pPr>
      <w:rPr>
        <w:rFonts w:ascii="Wingdings" w:hAnsi="Wingdings" w:hint="default"/>
      </w:rPr>
    </w:lvl>
    <w:lvl w:ilvl="5" w:tplc="170444E2" w:tentative="1">
      <w:start w:val="1"/>
      <w:numFmt w:val="bullet"/>
      <w:lvlText w:val=""/>
      <w:lvlJc w:val="left"/>
      <w:pPr>
        <w:tabs>
          <w:tab w:val="num" w:pos="4320"/>
        </w:tabs>
        <w:ind w:left="4320" w:hanging="360"/>
      </w:pPr>
      <w:rPr>
        <w:rFonts w:ascii="Wingdings" w:hAnsi="Wingdings" w:hint="default"/>
      </w:rPr>
    </w:lvl>
    <w:lvl w:ilvl="6" w:tplc="FA76312A" w:tentative="1">
      <w:start w:val="1"/>
      <w:numFmt w:val="bullet"/>
      <w:lvlText w:val=""/>
      <w:lvlJc w:val="left"/>
      <w:pPr>
        <w:tabs>
          <w:tab w:val="num" w:pos="5040"/>
        </w:tabs>
        <w:ind w:left="5040" w:hanging="360"/>
      </w:pPr>
      <w:rPr>
        <w:rFonts w:ascii="Wingdings" w:hAnsi="Wingdings" w:hint="default"/>
      </w:rPr>
    </w:lvl>
    <w:lvl w:ilvl="7" w:tplc="78B06BD6" w:tentative="1">
      <w:start w:val="1"/>
      <w:numFmt w:val="bullet"/>
      <w:lvlText w:val=""/>
      <w:lvlJc w:val="left"/>
      <w:pPr>
        <w:tabs>
          <w:tab w:val="num" w:pos="5760"/>
        </w:tabs>
        <w:ind w:left="5760" w:hanging="360"/>
      </w:pPr>
      <w:rPr>
        <w:rFonts w:ascii="Wingdings" w:hAnsi="Wingdings" w:hint="default"/>
      </w:rPr>
    </w:lvl>
    <w:lvl w:ilvl="8" w:tplc="4F8286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B2B88"/>
    <w:multiLevelType w:val="hybridMultilevel"/>
    <w:tmpl w:val="FFFFFFFF"/>
    <w:lvl w:ilvl="0" w:tplc="5A04E8F2">
      <w:start w:val="1"/>
      <w:numFmt w:val="bullet"/>
      <w:lvlText w:val=""/>
      <w:lvlJc w:val="left"/>
      <w:pPr>
        <w:ind w:left="720" w:hanging="360"/>
      </w:pPr>
      <w:rPr>
        <w:rFonts w:ascii="Symbol" w:hAnsi="Symbol" w:hint="default"/>
      </w:rPr>
    </w:lvl>
    <w:lvl w:ilvl="1" w:tplc="0FE2C3BC">
      <w:start w:val="1"/>
      <w:numFmt w:val="bullet"/>
      <w:lvlText w:val="o"/>
      <w:lvlJc w:val="left"/>
      <w:pPr>
        <w:ind w:left="1440" w:hanging="360"/>
      </w:pPr>
      <w:rPr>
        <w:rFonts w:ascii="Courier New" w:hAnsi="Courier New" w:hint="default"/>
      </w:rPr>
    </w:lvl>
    <w:lvl w:ilvl="2" w:tplc="B680E552">
      <w:start w:val="1"/>
      <w:numFmt w:val="bullet"/>
      <w:lvlText w:val=""/>
      <w:lvlJc w:val="left"/>
      <w:pPr>
        <w:ind w:left="2160" w:hanging="360"/>
      </w:pPr>
      <w:rPr>
        <w:rFonts w:ascii="Wingdings" w:hAnsi="Wingdings" w:hint="default"/>
      </w:rPr>
    </w:lvl>
    <w:lvl w:ilvl="3" w:tplc="096E05F8">
      <w:start w:val="1"/>
      <w:numFmt w:val="bullet"/>
      <w:lvlText w:val=""/>
      <w:lvlJc w:val="left"/>
      <w:pPr>
        <w:ind w:left="2880" w:hanging="360"/>
      </w:pPr>
      <w:rPr>
        <w:rFonts w:ascii="Symbol" w:hAnsi="Symbol" w:hint="default"/>
      </w:rPr>
    </w:lvl>
    <w:lvl w:ilvl="4" w:tplc="5388EFB4">
      <w:start w:val="1"/>
      <w:numFmt w:val="bullet"/>
      <w:lvlText w:val="o"/>
      <w:lvlJc w:val="left"/>
      <w:pPr>
        <w:ind w:left="3600" w:hanging="360"/>
      </w:pPr>
      <w:rPr>
        <w:rFonts w:ascii="Courier New" w:hAnsi="Courier New" w:hint="default"/>
      </w:rPr>
    </w:lvl>
    <w:lvl w:ilvl="5" w:tplc="6C7E785E">
      <w:start w:val="1"/>
      <w:numFmt w:val="bullet"/>
      <w:lvlText w:val=""/>
      <w:lvlJc w:val="left"/>
      <w:pPr>
        <w:ind w:left="4320" w:hanging="360"/>
      </w:pPr>
      <w:rPr>
        <w:rFonts w:ascii="Wingdings" w:hAnsi="Wingdings" w:hint="default"/>
      </w:rPr>
    </w:lvl>
    <w:lvl w:ilvl="6" w:tplc="09AC4CDA">
      <w:start w:val="1"/>
      <w:numFmt w:val="bullet"/>
      <w:lvlText w:val=""/>
      <w:lvlJc w:val="left"/>
      <w:pPr>
        <w:ind w:left="5040" w:hanging="360"/>
      </w:pPr>
      <w:rPr>
        <w:rFonts w:ascii="Symbol" w:hAnsi="Symbol" w:hint="default"/>
      </w:rPr>
    </w:lvl>
    <w:lvl w:ilvl="7" w:tplc="C7769466">
      <w:start w:val="1"/>
      <w:numFmt w:val="bullet"/>
      <w:lvlText w:val="o"/>
      <w:lvlJc w:val="left"/>
      <w:pPr>
        <w:ind w:left="5760" w:hanging="360"/>
      </w:pPr>
      <w:rPr>
        <w:rFonts w:ascii="Courier New" w:hAnsi="Courier New" w:hint="default"/>
      </w:rPr>
    </w:lvl>
    <w:lvl w:ilvl="8" w:tplc="AB1AB5A6">
      <w:start w:val="1"/>
      <w:numFmt w:val="bullet"/>
      <w:lvlText w:val=""/>
      <w:lvlJc w:val="left"/>
      <w:pPr>
        <w:ind w:left="6480" w:hanging="360"/>
      </w:pPr>
      <w:rPr>
        <w:rFonts w:ascii="Wingdings" w:hAnsi="Wingdings" w:hint="default"/>
      </w:rPr>
    </w:lvl>
  </w:abstractNum>
  <w:abstractNum w:abstractNumId="5" w15:restartNumberingAfterBreak="0">
    <w:nsid w:val="09EC62BF"/>
    <w:multiLevelType w:val="hybridMultilevel"/>
    <w:tmpl w:val="FFFFFFFF"/>
    <w:lvl w:ilvl="0" w:tplc="F5E6FC52">
      <w:start w:val="1"/>
      <w:numFmt w:val="bullet"/>
      <w:lvlText w:val=""/>
      <w:lvlJc w:val="left"/>
      <w:pPr>
        <w:ind w:left="720" w:hanging="360"/>
      </w:pPr>
      <w:rPr>
        <w:rFonts w:ascii="Symbol" w:hAnsi="Symbol" w:hint="default"/>
      </w:rPr>
    </w:lvl>
    <w:lvl w:ilvl="1" w:tplc="778251CE">
      <w:start w:val="1"/>
      <w:numFmt w:val="bullet"/>
      <w:lvlText w:val="o"/>
      <w:lvlJc w:val="left"/>
      <w:pPr>
        <w:ind w:left="1440" w:hanging="360"/>
      </w:pPr>
      <w:rPr>
        <w:rFonts w:ascii="Courier New" w:hAnsi="Courier New" w:hint="default"/>
      </w:rPr>
    </w:lvl>
    <w:lvl w:ilvl="2" w:tplc="A7E6A9A4">
      <w:start w:val="1"/>
      <w:numFmt w:val="bullet"/>
      <w:lvlText w:val=""/>
      <w:lvlJc w:val="left"/>
      <w:pPr>
        <w:ind w:left="2160" w:hanging="360"/>
      </w:pPr>
      <w:rPr>
        <w:rFonts w:ascii="Wingdings" w:hAnsi="Wingdings" w:hint="default"/>
      </w:rPr>
    </w:lvl>
    <w:lvl w:ilvl="3" w:tplc="7F9876A2">
      <w:start w:val="1"/>
      <w:numFmt w:val="bullet"/>
      <w:lvlText w:val=""/>
      <w:lvlJc w:val="left"/>
      <w:pPr>
        <w:ind w:left="2880" w:hanging="360"/>
      </w:pPr>
      <w:rPr>
        <w:rFonts w:ascii="Symbol" w:hAnsi="Symbol" w:hint="default"/>
      </w:rPr>
    </w:lvl>
    <w:lvl w:ilvl="4" w:tplc="B42476DE">
      <w:start w:val="1"/>
      <w:numFmt w:val="bullet"/>
      <w:lvlText w:val="o"/>
      <w:lvlJc w:val="left"/>
      <w:pPr>
        <w:ind w:left="3600" w:hanging="360"/>
      </w:pPr>
      <w:rPr>
        <w:rFonts w:ascii="Courier New" w:hAnsi="Courier New" w:hint="default"/>
      </w:rPr>
    </w:lvl>
    <w:lvl w:ilvl="5" w:tplc="BEFEC466">
      <w:start w:val="1"/>
      <w:numFmt w:val="bullet"/>
      <w:lvlText w:val=""/>
      <w:lvlJc w:val="left"/>
      <w:pPr>
        <w:ind w:left="4320" w:hanging="360"/>
      </w:pPr>
      <w:rPr>
        <w:rFonts w:ascii="Wingdings" w:hAnsi="Wingdings" w:hint="default"/>
      </w:rPr>
    </w:lvl>
    <w:lvl w:ilvl="6" w:tplc="FB0A6D44">
      <w:start w:val="1"/>
      <w:numFmt w:val="bullet"/>
      <w:lvlText w:val=""/>
      <w:lvlJc w:val="left"/>
      <w:pPr>
        <w:ind w:left="5040" w:hanging="360"/>
      </w:pPr>
      <w:rPr>
        <w:rFonts w:ascii="Symbol" w:hAnsi="Symbol" w:hint="default"/>
      </w:rPr>
    </w:lvl>
    <w:lvl w:ilvl="7" w:tplc="28BE4652">
      <w:start w:val="1"/>
      <w:numFmt w:val="bullet"/>
      <w:lvlText w:val="o"/>
      <w:lvlJc w:val="left"/>
      <w:pPr>
        <w:ind w:left="5760" w:hanging="360"/>
      </w:pPr>
      <w:rPr>
        <w:rFonts w:ascii="Courier New" w:hAnsi="Courier New" w:hint="default"/>
      </w:rPr>
    </w:lvl>
    <w:lvl w:ilvl="8" w:tplc="1882A06C">
      <w:start w:val="1"/>
      <w:numFmt w:val="bullet"/>
      <w:lvlText w:val=""/>
      <w:lvlJc w:val="left"/>
      <w:pPr>
        <w:ind w:left="6480" w:hanging="360"/>
      </w:pPr>
      <w:rPr>
        <w:rFonts w:ascii="Wingdings" w:hAnsi="Wingdings" w:hint="default"/>
      </w:rPr>
    </w:lvl>
  </w:abstractNum>
  <w:abstractNum w:abstractNumId="6" w15:restartNumberingAfterBreak="0">
    <w:nsid w:val="14B062B6"/>
    <w:multiLevelType w:val="hybridMultilevel"/>
    <w:tmpl w:val="B5AAC1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9A4B89"/>
    <w:multiLevelType w:val="hybridMultilevel"/>
    <w:tmpl w:val="86EC8CE4"/>
    <w:lvl w:ilvl="0" w:tplc="1B6A09DC">
      <w:start w:val="1"/>
      <w:numFmt w:val="bullet"/>
      <w:lvlText w:val=""/>
      <w:lvlJc w:val="left"/>
      <w:pPr>
        <w:ind w:left="360" w:hanging="360"/>
      </w:pPr>
      <w:rPr>
        <w:rFonts w:ascii="Wingdings" w:hAnsi="Wingdings" w:hint="default"/>
      </w:rPr>
    </w:lvl>
    <w:lvl w:ilvl="1" w:tplc="83FCF7A8" w:tentative="1">
      <w:start w:val="1"/>
      <w:numFmt w:val="bullet"/>
      <w:lvlText w:val="o"/>
      <w:lvlJc w:val="left"/>
      <w:pPr>
        <w:ind w:left="1080" w:hanging="360"/>
      </w:pPr>
      <w:rPr>
        <w:rFonts w:ascii="Courier New" w:hAnsi="Courier New" w:hint="default"/>
      </w:rPr>
    </w:lvl>
    <w:lvl w:ilvl="2" w:tplc="771AA25A" w:tentative="1">
      <w:start w:val="1"/>
      <w:numFmt w:val="bullet"/>
      <w:lvlText w:val=""/>
      <w:lvlJc w:val="left"/>
      <w:pPr>
        <w:ind w:left="1800" w:hanging="360"/>
      </w:pPr>
      <w:rPr>
        <w:rFonts w:ascii="Wingdings" w:hAnsi="Wingdings" w:hint="default"/>
      </w:rPr>
    </w:lvl>
    <w:lvl w:ilvl="3" w:tplc="DB4816A4" w:tentative="1">
      <w:start w:val="1"/>
      <w:numFmt w:val="bullet"/>
      <w:lvlText w:val=""/>
      <w:lvlJc w:val="left"/>
      <w:pPr>
        <w:ind w:left="2520" w:hanging="360"/>
      </w:pPr>
      <w:rPr>
        <w:rFonts w:ascii="Symbol" w:hAnsi="Symbol" w:hint="default"/>
      </w:rPr>
    </w:lvl>
    <w:lvl w:ilvl="4" w:tplc="CED69EAA" w:tentative="1">
      <w:start w:val="1"/>
      <w:numFmt w:val="bullet"/>
      <w:lvlText w:val="o"/>
      <w:lvlJc w:val="left"/>
      <w:pPr>
        <w:ind w:left="3240" w:hanging="360"/>
      </w:pPr>
      <w:rPr>
        <w:rFonts w:ascii="Courier New" w:hAnsi="Courier New" w:hint="default"/>
      </w:rPr>
    </w:lvl>
    <w:lvl w:ilvl="5" w:tplc="722A22F2" w:tentative="1">
      <w:start w:val="1"/>
      <w:numFmt w:val="bullet"/>
      <w:lvlText w:val=""/>
      <w:lvlJc w:val="left"/>
      <w:pPr>
        <w:ind w:left="3960" w:hanging="360"/>
      </w:pPr>
      <w:rPr>
        <w:rFonts w:ascii="Wingdings" w:hAnsi="Wingdings" w:hint="default"/>
      </w:rPr>
    </w:lvl>
    <w:lvl w:ilvl="6" w:tplc="1F0679A8" w:tentative="1">
      <w:start w:val="1"/>
      <w:numFmt w:val="bullet"/>
      <w:lvlText w:val=""/>
      <w:lvlJc w:val="left"/>
      <w:pPr>
        <w:ind w:left="4680" w:hanging="360"/>
      </w:pPr>
      <w:rPr>
        <w:rFonts w:ascii="Symbol" w:hAnsi="Symbol" w:hint="default"/>
      </w:rPr>
    </w:lvl>
    <w:lvl w:ilvl="7" w:tplc="90C8CBB8" w:tentative="1">
      <w:start w:val="1"/>
      <w:numFmt w:val="bullet"/>
      <w:lvlText w:val="o"/>
      <w:lvlJc w:val="left"/>
      <w:pPr>
        <w:ind w:left="5400" w:hanging="360"/>
      </w:pPr>
      <w:rPr>
        <w:rFonts w:ascii="Courier New" w:hAnsi="Courier New" w:hint="default"/>
      </w:rPr>
    </w:lvl>
    <w:lvl w:ilvl="8" w:tplc="F65E2E80" w:tentative="1">
      <w:start w:val="1"/>
      <w:numFmt w:val="bullet"/>
      <w:lvlText w:val=""/>
      <w:lvlJc w:val="left"/>
      <w:pPr>
        <w:ind w:left="6120" w:hanging="360"/>
      </w:pPr>
      <w:rPr>
        <w:rFonts w:ascii="Wingdings" w:hAnsi="Wingdings" w:hint="default"/>
      </w:rPr>
    </w:lvl>
  </w:abstractNum>
  <w:abstractNum w:abstractNumId="8" w15:restartNumberingAfterBreak="0">
    <w:nsid w:val="262B0353"/>
    <w:multiLevelType w:val="hybridMultilevel"/>
    <w:tmpl w:val="FFFFFFFF"/>
    <w:lvl w:ilvl="0" w:tplc="56F8D8A6">
      <w:start w:val="1"/>
      <w:numFmt w:val="upperRoman"/>
      <w:lvlText w:val="%1."/>
      <w:lvlJc w:val="right"/>
      <w:pPr>
        <w:ind w:left="720" w:hanging="360"/>
      </w:pPr>
    </w:lvl>
    <w:lvl w:ilvl="1" w:tplc="D7E60DE4">
      <w:start w:val="1"/>
      <w:numFmt w:val="lowerLetter"/>
      <w:lvlText w:val="%2."/>
      <w:lvlJc w:val="left"/>
      <w:pPr>
        <w:ind w:left="1440" w:hanging="360"/>
      </w:pPr>
    </w:lvl>
    <w:lvl w:ilvl="2" w:tplc="49501A1C">
      <w:start w:val="1"/>
      <w:numFmt w:val="lowerRoman"/>
      <w:lvlText w:val="%3."/>
      <w:lvlJc w:val="right"/>
      <w:pPr>
        <w:ind w:left="2160" w:hanging="180"/>
      </w:pPr>
    </w:lvl>
    <w:lvl w:ilvl="3" w:tplc="ED4AB336">
      <w:start w:val="1"/>
      <w:numFmt w:val="decimal"/>
      <w:lvlText w:val="%4."/>
      <w:lvlJc w:val="left"/>
      <w:pPr>
        <w:ind w:left="2880" w:hanging="360"/>
      </w:pPr>
    </w:lvl>
    <w:lvl w:ilvl="4" w:tplc="CBDAE10E">
      <w:start w:val="1"/>
      <w:numFmt w:val="lowerLetter"/>
      <w:lvlText w:val="%5."/>
      <w:lvlJc w:val="left"/>
      <w:pPr>
        <w:ind w:left="3600" w:hanging="360"/>
      </w:pPr>
    </w:lvl>
    <w:lvl w:ilvl="5" w:tplc="555412AC">
      <w:start w:val="1"/>
      <w:numFmt w:val="lowerRoman"/>
      <w:lvlText w:val="%6."/>
      <w:lvlJc w:val="right"/>
      <w:pPr>
        <w:ind w:left="4320" w:hanging="180"/>
      </w:pPr>
    </w:lvl>
    <w:lvl w:ilvl="6" w:tplc="C59ED034">
      <w:start w:val="1"/>
      <w:numFmt w:val="decimal"/>
      <w:lvlText w:val="%7."/>
      <w:lvlJc w:val="left"/>
      <w:pPr>
        <w:ind w:left="5040" w:hanging="360"/>
      </w:pPr>
    </w:lvl>
    <w:lvl w:ilvl="7" w:tplc="0B54FBC6">
      <w:start w:val="1"/>
      <w:numFmt w:val="lowerLetter"/>
      <w:lvlText w:val="%8."/>
      <w:lvlJc w:val="left"/>
      <w:pPr>
        <w:ind w:left="5760" w:hanging="360"/>
      </w:pPr>
    </w:lvl>
    <w:lvl w:ilvl="8" w:tplc="744A9E9E">
      <w:start w:val="1"/>
      <w:numFmt w:val="lowerRoman"/>
      <w:lvlText w:val="%9."/>
      <w:lvlJc w:val="right"/>
      <w:pPr>
        <w:ind w:left="6480" w:hanging="180"/>
      </w:pPr>
    </w:lvl>
  </w:abstractNum>
  <w:abstractNum w:abstractNumId="9" w15:restartNumberingAfterBreak="0">
    <w:nsid w:val="29BD79EE"/>
    <w:multiLevelType w:val="hybridMultilevel"/>
    <w:tmpl w:val="C736F0A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10" w15:restartNumberingAfterBreak="0">
    <w:nsid w:val="32D95F64"/>
    <w:multiLevelType w:val="hybridMultilevel"/>
    <w:tmpl w:val="A0C05D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156C6D"/>
    <w:multiLevelType w:val="hybridMultilevel"/>
    <w:tmpl w:val="FFFFFFFF"/>
    <w:lvl w:ilvl="0" w:tplc="B2EA705E">
      <w:start w:val="1"/>
      <w:numFmt w:val="upperRoman"/>
      <w:lvlText w:val="%1."/>
      <w:lvlJc w:val="right"/>
      <w:pPr>
        <w:ind w:left="720" w:hanging="360"/>
      </w:pPr>
    </w:lvl>
    <w:lvl w:ilvl="1" w:tplc="47B0BB6A">
      <w:start w:val="1"/>
      <w:numFmt w:val="lowerLetter"/>
      <w:lvlText w:val="%2."/>
      <w:lvlJc w:val="left"/>
      <w:pPr>
        <w:ind w:left="1440" w:hanging="360"/>
      </w:pPr>
    </w:lvl>
    <w:lvl w:ilvl="2" w:tplc="53DEBB56">
      <w:start w:val="1"/>
      <w:numFmt w:val="lowerRoman"/>
      <w:lvlText w:val="%3."/>
      <w:lvlJc w:val="right"/>
      <w:pPr>
        <w:ind w:left="2160" w:hanging="180"/>
      </w:pPr>
    </w:lvl>
    <w:lvl w:ilvl="3" w:tplc="52E801D2">
      <w:start w:val="1"/>
      <w:numFmt w:val="decimal"/>
      <w:lvlText w:val="%4."/>
      <w:lvlJc w:val="left"/>
      <w:pPr>
        <w:ind w:left="2880" w:hanging="360"/>
      </w:pPr>
    </w:lvl>
    <w:lvl w:ilvl="4" w:tplc="2E68C2EE">
      <w:start w:val="1"/>
      <w:numFmt w:val="lowerLetter"/>
      <w:lvlText w:val="%5."/>
      <w:lvlJc w:val="left"/>
      <w:pPr>
        <w:ind w:left="3600" w:hanging="360"/>
      </w:pPr>
    </w:lvl>
    <w:lvl w:ilvl="5" w:tplc="AFFCE0F6">
      <w:start w:val="1"/>
      <w:numFmt w:val="lowerRoman"/>
      <w:lvlText w:val="%6."/>
      <w:lvlJc w:val="right"/>
      <w:pPr>
        <w:ind w:left="4320" w:hanging="180"/>
      </w:pPr>
    </w:lvl>
    <w:lvl w:ilvl="6" w:tplc="EFCCFB10">
      <w:start w:val="1"/>
      <w:numFmt w:val="decimal"/>
      <w:lvlText w:val="%7."/>
      <w:lvlJc w:val="left"/>
      <w:pPr>
        <w:ind w:left="5040" w:hanging="360"/>
      </w:pPr>
    </w:lvl>
    <w:lvl w:ilvl="7" w:tplc="3B7C7AEA">
      <w:start w:val="1"/>
      <w:numFmt w:val="lowerLetter"/>
      <w:lvlText w:val="%8."/>
      <w:lvlJc w:val="left"/>
      <w:pPr>
        <w:ind w:left="5760" w:hanging="360"/>
      </w:pPr>
    </w:lvl>
    <w:lvl w:ilvl="8" w:tplc="D5AE307E">
      <w:start w:val="1"/>
      <w:numFmt w:val="lowerRoman"/>
      <w:lvlText w:val="%9."/>
      <w:lvlJc w:val="right"/>
      <w:pPr>
        <w:ind w:left="6480" w:hanging="180"/>
      </w:pPr>
    </w:lvl>
  </w:abstractNum>
  <w:abstractNum w:abstractNumId="12" w15:restartNumberingAfterBreak="0">
    <w:nsid w:val="3D837EB4"/>
    <w:multiLevelType w:val="hybridMultilevel"/>
    <w:tmpl w:val="715C2E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3F10C6"/>
    <w:multiLevelType w:val="hybridMultilevel"/>
    <w:tmpl w:val="FFFFFFFF"/>
    <w:lvl w:ilvl="0" w:tplc="4428FF08">
      <w:start w:val="1"/>
      <w:numFmt w:val="bullet"/>
      <w:lvlText w:val="▫"/>
      <w:lvlJc w:val="left"/>
      <w:pPr>
        <w:ind w:left="360" w:hanging="360"/>
      </w:pPr>
      <w:rPr>
        <w:rFonts w:ascii="Courier New" w:hAnsi="Courier New" w:hint="default"/>
      </w:rPr>
    </w:lvl>
    <w:lvl w:ilvl="1" w:tplc="A028BC50">
      <w:start w:val="1"/>
      <w:numFmt w:val="bullet"/>
      <w:lvlText w:val="o"/>
      <w:lvlJc w:val="left"/>
      <w:pPr>
        <w:ind w:left="1080" w:hanging="360"/>
      </w:pPr>
      <w:rPr>
        <w:rFonts w:ascii="Courier New" w:hAnsi="Courier New" w:hint="default"/>
      </w:rPr>
    </w:lvl>
    <w:lvl w:ilvl="2" w:tplc="E7403222">
      <w:start w:val="1"/>
      <w:numFmt w:val="bullet"/>
      <w:lvlText w:val=""/>
      <w:lvlJc w:val="left"/>
      <w:pPr>
        <w:ind w:left="1800" w:hanging="360"/>
      </w:pPr>
      <w:rPr>
        <w:rFonts w:ascii="Wingdings" w:hAnsi="Wingdings" w:hint="default"/>
      </w:rPr>
    </w:lvl>
    <w:lvl w:ilvl="3" w:tplc="C9F8E8B4">
      <w:start w:val="1"/>
      <w:numFmt w:val="bullet"/>
      <w:lvlText w:val=""/>
      <w:lvlJc w:val="left"/>
      <w:pPr>
        <w:ind w:left="2520" w:hanging="360"/>
      </w:pPr>
      <w:rPr>
        <w:rFonts w:ascii="Symbol" w:hAnsi="Symbol" w:hint="default"/>
      </w:rPr>
    </w:lvl>
    <w:lvl w:ilvl="4" w:tplc="06E6085C">
      <w:start w:val="1"/>
      <w:numFmt w:val="bullet"/>
      <w:lvlText w:val="o"/>
      <w:lvlJc w:val="left"/>
      <w:pPr>
        <w:ind w:left="3240" w:hanging="360"/>
      </w:pPr>
      <w:rPr>
        <w:rFonts w:ascii="Courier New" w:hAnsi="Courier New" w:hint="default"/>
      </w:rPr>
    </w:lvl>
    <w:lvl w:ilvl="5" w:tplc="F9BC4EEA">
      <w:start w:val="1"/>
      <w:numFmt w:val="bullet"/>
      <w:lvlText w:val=""/>
      <w:lvlJc w:val="left"/>
      <w:pPr>
        <w:ind w:left="3960" w:hanging="360"/>
      </w:pPr>
      <w:rPr>
        <w:rFonts w:ascii="Wingdings" w:hAnsi="Wingdings" w:hint="default"/>
      </w:rPr>
    </w:lvl>
    <w:lvl w:ilvl="6" w:tplc="D6F63412">
      <w:start w:val="1"/>
      <w:numFmt w:val="bullet"/>
      <w:lvlText w:val=""/>
      <w:lvlJc w:val="left"/>
      <w:pPr>
        <w:ind w:left="4680" w:hanging="360"/>
      </w:pPr>
      <w:rPr>
        <w:rFonts w:ascii="Symbol" w:hAnsi="Symbol" w:hint="default"/>
      </w:rPr>
    </w:lvl>
    <w:lvl w:ilvl="7" w:tplc="24D2D30E">
      <w:start w:val="1"/>
      <w:numFmt w:val="bullet"/>
      <w:lvlText w:val="o"/>
      <w:lvlJc w:val="left"/>
      <w:pPr>
        <w:ind w:left="5400" w:hanging="360"/>
      </w:pPr>
      <w:rPr>
        <w:rFonts w:ascii="Courier New" w:hAnsi="Courier New" w:hint="default"/>
      </w:rPr>
    </w:lvl>
    <w:lvl w:ilvl="8" w:tplc="63CCF6C0">
      <w:start w:val="1"/>
      <w:numFmt w:val="bullet"/>
      <w:lvlText w:val=""/>
      <w:lvlJc w:val="left"/>
      <w:pPr>
        <w:ind w:left="6120" w:hanging="360"/>
      </w:pPr>
      <w:rPr>
        <w:rFonts w:ascii="Wingdings" w:hAnsi="Wingdings" w:hint="default"/>
      </w:rPr>
    </w:lvl>
  </w:abstractNum>
  <w:abstractNum w:abstractNumId="14" w15:restartNumberingAfterBreak="0">
    <w:nsid w:val="5A181B58"/>
    <w:multiLevelType w:val="hybridMultilevel"/>
    <w:tmpl w:val="FFFFFFFF"/>
    <w:lvl w:ilvl="0" w:tplc="629C5090">
      <w:start w:val="1"/>
      <w:numFmt w:val="upperRoman"/>
      <w:lvlText w:val="%1)"/>
      <w:lvlJc w:val="right"/>
      <w:pPr>
        <w:ind w:left="720" w:hanging="360"/>
      </w:pPr>
    </w:lvl>
    <w:lvl w:ilvl="1" w:tplc="3982B4DC">
      <w:start w:val="1"/>
      <w:numFmt w:val="lowerLetter"/>
      <w:lvlText w:val="%2."/>
      <w:lvlJc w:val="left"/>
      <w:pPr>
        <w:ind w:left="1440" w:hanging="360"/>
      </w:pPr>
    </w:lvl>
    <w:lvl w:ilvl="2" w:tplc="CDF48772">
      <w:start w:val="1"/>
      <w:numFmt w:val="lowerRoman"/>
      <w:lvlText w:val="%3."/>
      <w:lvlJc w:val="right"/>
      <w:pPr>
        <w:ind w:left="2160" w:hanging="180"/>
      </w:pPr>
    </w:lvl>
    <w:lvl w:ilvl="3" w:tplc="C120774C">
      <w:start w:val="1"/>
      <w:numFmt w:val="decimal"/>
      <w:lvlText w:val="%4."/>
      <w:lvlJc w:val="left"/>
      <w:pPr>
        <w:ind w:left="2880" w:hanging="360"/>
      </w:pPr>
    </w:lvl>
    <w:lvl w:ilvl="4" w:tplc="1CB222AE">
      <w:start w:val="1"/>
      <w:numFmt w:val="lowerLetter"/>
      <w:lvlText w:val="%5."/>
      <w:lvlJc w:val="left"/>
      <w:pPr>
        <w:ind w:left="3600" w:hanging="360"/>
      </w:pPr>
    </w:lvl>
    <w:lvl w:ilvl="5" w:tplc="E40E80BA">
      <w:start w:val="1"/>
      <w:numFmt w:val="lowerRoman"/>
      <w:lvlText w:val="%6."/>
      <w:lvlJc w:val="right"/>
      <w:pPr>
        <w:ind w:left="4320" w:hanging="180"/>
      </w:pPr>
    </w:lvl>
    <w:lvl w:ilvl="6" w:tplc="DD6E4A34">
      <w:start w:val="1"/>
      <w:numFmt w:val="decimal"/>
      <w:lvlText w:val="%7."/>
      <w:lvlJc w:val="left"/>
      <w:pPr>
        <w:ind w:left="5040" w:hanging="360"/>
      </w:pPr>
    </w:lvl>
    <w:lvl w:ilvl="7" w:tplc="34BC71E6">
      <w:start w:val="1"/>
      <w:numFmt w:val="lowerLetter"/>
      <w:lvlText w:val="%8."/>
      <w:lvlJc w:val="left"/>
      <w:pPr>
        <w:ind w:left="5760" w:hanging="360"/>
      </w:pPr>
    </w:lvl>
    <w:lvl w:ilvl="8" w:tplc="E47CE866">
      <w:start w:val="1"/>
      <w:numFmt w:val="lowerRoman"/>
      <w:lvlText w:val="%9."/>
      <w:lvlJc w:val="right"/>
      <w:pPr>
        <w:ind w:left="6480" w:hanging="180"/>
      </w:pPr>
    </w:lvl>
  </w:abstractNum>
  <w:abstractNum w:abstractNumId="15" w15:restartNumberingAfterBreak="0">
    <w:nsid w:val="642D671D"/>
    <w:multiLevelType w:val="hybridMultilevel"/>
    <w:tmpl w:val="FFFFFFFF"/>
    <w:lvl w:ilvl="0" w:tplc="3DE25146">
      <w:start w:val="1"/>
      <w:numFmt w:val="bullet"/>
      <w:lvlText w:val=""/>
      <w:lvlJc w:val="left"/>
      <w:pPr>
        <w:ind w:left="720" w:hanging="360"/>
      </w:pPr>
      <w:rPr>
        <w:rFonts w:ascii="Wingdings" w:hAnsi="Wingdings" w:hint="default"/>
      </w:rPr>
    </w:lvl>
    <w:lvl w:ilvl="1" w:tplc="5182825E">
      <w:start w:val="1"/>
      <w:numFmt w:val="bullet"/>
      <w:lvlText w:val="o"/>
      <w:lvlJc w:val="left"/>
      <w:pPr>
        <w:ind w:left="1440" w:hanging="360"/>
      </w:pPr>
      <w:rPr>
        <w:rFonts w:ascii="Courier New" w:hAnsi="Courier New" w:hint="default"/>
      </w:rPr>
    </w:lvl>
    <w:lvl w:ilvl="2" w:tplc="DA7661A4">
      <w:start w:val="1"/>
      <w:numFmt w:val="bullet"/>
      <w:lvlText w:val=""/>
      <w:lvlJc w:val="left"/>
      <w:pPr>
        <w:ind w:left="2160" w:hanging="360"/>
      </w:pPr>
      <w:rPr>
        <w:rFonts w:ascii="Wingdings" w:hAnsi="Wingdings" w:hint="default"/>
      </w:rPr>
    </w:lvl>
    <w:lvl w:ilvl="3" w:tplc="612A0292">
      <w:start w:val="1"/>
      <w:numFmt w:val="bullet"/>
      <w:lvlText w:val=""/>
      <w:lvlJc w:val="left"/>
      <w:pPr>
        <w:ind w:left="2880" w:hanging="360"/>
      </w:pPr>
      <w:rPr>
        <w:rFonts w:ascii="Symbol" w:hAnsi="Symbol" w:hint="default"/>
      </w:rPr>
    </w:lvl>
    <w:lvl w:ilvl="4" w:tplc="D8DCEAFE">
      <w:start w:val="1"/>
      <w:numFmt w:val="bullet"/>
      <w:lvlText w:val="o"/>
      <w:lvlJc w:val="left"/>
      <w:pPr>
        <w:ind w:left="3600" w:hanging="360"/>
      </w:pPr>
      <w:rPr>
        <w:rFonts w:ascii="Courier New" w:hAnsi="Courier New" w:hint="default"/>
      </w:rPr>
    </w:lvl>
    <w:lvl w:ilvl="5" w:tplc="973C4278">
      <w:start w:val="1"/>
      <w:numFmt w:val="bullet"/>
      <w:lvlText w:val=""/>
      <w:lvlJc w:val="left"/>
      <w:pPr>
        <w:ind w:left="4320" w:hanging="360"/>
      </w:pPr>
      <w:rPr>
        <w:rFonts w:ascii="Wingdings" w:hAnsi="Wingdings" w:hint="default"/>
      </w:rPr>
    </w:lvl>
    <w:lvl w:ilvl="6" w:tplc="78E438B2">
      <w:start w:val="1"/>
      <w:numFmt w:val="bullet"/>
      <w:lvlText w:val=""/>
      <w:lvlJc w:val="left"/>
      <w:pPr>
        <w:ind w:left="5040" w:hanging="360"/>
      </w:pPr>
      <w:rPr>
        <w:rFonts w:ascii="Symbol" w:hAnsi="Symbol" w:hint="default"/>
      </w:rPr>
    </w:lvl>
    <w:lvl w:ilvl="7" w:tplc="60A2B806">
      <w:start w:val="1"/>
      <w:numFmt w:val="bullet"/>
      <w:lvlText w:val="o"/>
      <w:lvlJc w:val="left"/>
      <w:pPr>
        <w:ind w:left="5760" w:hanging="360"/>
      </w:pPr>
      <w:rPr>
        <w:rFonts w:ascii="Courier New" w:hAnsi="Courier New" w:hint="default"/>
      </w:rPr>
    </w:lvl>
    <w:lvl w:ilvl="8" w:tplc="573ADEF6">
      <w:start w:val="1"/>
      <w:numFmt w:val="bullet"/>
      <w:lvlText w:val=""/>
      <w:lvlJc w:val="left"/>
      <w:pPr>
        <w:ind w:left="6480" w:hanging="360"/>
      </w:pPr>
      <w:rPr>
        <w:rFonts w:ascii="Wingdings" w:hAnsi="Wingdings" w:hint="default"/>
      </w:rPr>
    </w:lvl>
  </w:abstractNum>
  <w:abstractNum w:abstractNumId="16" w15:restartNumberingAfterBreak="0">
    <w:nsid w:val="646B3285"/>
    <w:multiLevelType w:val="hybridMultilevel"/>
    <w:tmpl w:val="7D7C6BAE"/>
    <w:lvl w:ilvl="0" w:tplc="FBD6F5E8">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423949"/>
    <w:multiLevelType w:val="hybridMultilevel"/>
    <w:tmpl w:val="FFFFFFFF"/>
    <w:lvl w:ilvl="0" w:tplc="B4A49C30">
      <w:start w:val="1"/>
      <w:numFmt w:val="bullet"/>
      <w:lvlText w:val="▫"/>
      <w:lvlJc w:val="left"/>
      <w:pPr>
        <w:ind w:left="360" w:hanging="360"/>
      </w:pPr>
      <w:rPr>
        <w:rFonts w:ascii="Courier New" w:hAnsi="Courier New" w:hint="default"/>
      </w:rPr>
    </w:lvl>
    <w:lvl w:ilvl="1" w:tplc="55F4F786">
      <w:start w:val="1"/>
      <w:numFmt w:val="bullet"/>
      <w:lvlText w:val="o"/>
      <w:lvlJc w:val="left"/>
      <w:pPr>
        <w:ind w:left="1080" w:hanging="360"/>
      </w:pPr>
      <w:rPr>
        <w:rFonts w:ascii="Courier New" w:hAnsi="Courier New" w:hint="default"/>
      </w:rPr>
    </w:lvl>
    <w:lvl w:ilvl="2" w:tplc="6FCA2D88">
      <w:start w:val="1"/>
      <w:numFmt w:val="bullet"/>
      <w:lvlText w:val=""/>
      <w:lvlJc w:val="left"/>
      <w:pPr>
        <w:ind w:left="1800" w:hanging="360"/>
      </w:pPr>
      <w:rPr>
        <w:rFonts w:ascii="Wingdings" w:hAnsi="Wingdings" w:hint="default"/>
      </w:rPr>
    </w:lvl>
    <w:lvl w:ilvl="3" w:tplc="129C64CA">
      <w:start w:val="1"/>
      <w:numFmt w:val="bullet"/>
      <w:lvlText w:val=""/>
      <w:lvlJc w:val="left"/>
      <w:pPr>
        <w:ind w:left="2520" w:hanging="360"/>
      </w:pPr>
      <w:rPr>
        <w:rFonts w:ascii="Symbol" w:hAnsi="Symbol" w:hint="default"/>
      </w:rPr>
    </w:lvl>
    <w:lvl w:ilvl="4" w:tplc="2E7A4496">
      <w:start w:val="1"/>
      <w:numFmt w:val="bullet"/>
      <w:lvlText w:val="o"/>
      <w:lvlJc w:val="left"/>
      <w:pPr>
        <w:ind w:left="3240" w:hanging="360"/>
      </w:pPr>
      <w:rPr>
        <w:rFonts w:ascii="Courier New" w:hAnsi="Courier New" w:hint="default"/>
      </w:rPr>
    </w:lvl>
    <w:lvl w:ilvl="5" w:tplc="9DE86272">
      <w:start w:val="1"/>
      <w:numFmt w:val="bullet"/>
      <w:lvlText w:val=""/>
      <w:lvlJc w:val="left"/>
      <w:pPr>
        <w:ind w:left="3960" w:hanging="360"/>
      </w:pPr>
      <w:rPr>
        <w:rFonts w:ascii="Wingdings" w:hAnsi="Wingdings" w:hint="default"/>
      </w:rPr>
    </w:lvl>
    <w:lvl w:ilvl="6" w:tplc="416639AE">
      <w:start w:val="1"/>
      <w:numFmt w:val="bullet"/>
      <w:lvlText w:val=""/>
      <w:lvlJc w:val="left"/>
      <w:pPr>
        <w:ind w:left="4680" w:hanging="360"/>
      </w:pPr>
      <w:rPr>
        <w:rFonts w:ascii="Symbol" w:hAnsi="Symbol" w:hint="default"/>
      </w:rPr>
    </w:lvl>
    <w:lvl w:ilvl="7" w:tplc="42CC11AE">
      <w:start w:val="1"/>
      <w:numFmt w:val="bullet"/>
      <w:lvlText w:val="o"/>
      <w:lvlJc w:val="left"/>
      <w:pPr>
        <w:ind w:left="5400" w:hanging="360"/>
      </w:pPr>
      <w:rPr>
        <w:rFonts w:ascii="Courier New" w:hAnsi="Courier New" w:hint="default"/>
      </w:rPr>
    </w:lvl>
    <w:lvl w:ilvl="8" w:tplc="B972F5C0">
      <w:start w:val="1"/>
      <w:numFmt w:val="bullet"/>
      <w:lvlText w:val=""/>
      <w:lvlJc w:val="left"/>
      <w:pPr>
        <w:ind w:left="6120" w:hanging="360"/>
      </w:pPr>
      <w:rPr>
        <w:rFonts w:ascii="Wingdings" w:hAnsi="Wingdings" w:hint="default"/>
      </w:rPr>
    </w:lvl>
  </w:abstractNum>
  <w:abstractNum w:abstractNumId="18" w15:restartNumberingAfterBreak="0">
    <w:nsid w:val="754A7473"/>
    <w:multiLevelType w:val="hybridMultilevel"/>
    <w:tmpl w:val="57FCB1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C54C2F"/>
    <w:multiLevelType w:val="hybridMultilevel"/>
    <w:tmpl w:val="FFFFFFFF"/>
    <w:lvl w:ilvl="0" w:tplc="EAD6C738">
      <w:start w:val="1"/>
      <w:numFmt w:val="bullet"/>
      <w:lvlText w:val="▫"/>
      <w:lvlJc w:val="left"/>
      <w:pPr>
        <w:ind w:left="360" w:hanging="360"/>
      </w:pPr>
      <w:rPr>
        <w:rFonts w:ascii="Courier New" w:hAnsi="Courier New" w:hint="default"/>
      </w:rPr>
    </w:lvl>
    <w:lvl w:ilvl="1" w:tplc="6B8AE5AE">
      <w:start w:val="1"/>
      <w:numFmt w:val="bullet"/>
      <w:lvlText w:val="o"/>
      <w:lvlJc w:val="left"/>
      <w:pPr>
        <w:ind w:left="1080" w:hanging="360"/>
      </w:pPr>
      <w:rPr>
        <w:rFonts w:ascii="Courier New" w:hAnsi="Courier New" w:hint="default"/>
      </w:rPr>
    </w:lvl>
    <w:lvl w:ilvl="2" w:tplc="E2348D18">
      <w:start w:val="1"/>
      <w:numFmt w:val="bullet"/>
      <w:lvlText w:val=""/>
      <w:lvlJc w:val="left"/>
      <w:pPr>
        <w:ind w:left="1800" w:hanging="360"/>
      </w:pPr>
      <w:rPr>
        <w:rFonts w:ascii="Wingdings" w:hAnsi="Wingdings" w:hint="default"/>
      </w:rPr>
    </w:lvl>
    <w:lvl w:ilvl="3" w:tplc="555AB6E2">
      <w:start w:val="1"/>
      <w:numFmt w:val="bullet"/>
      <w:lvlText w:val=""/>
      <w:lvlJc w:val="left"/>
      <w:pPr>
        <w:ind w:left="2520" w:hanging="360"/>
      </w:pPr>
      <w:rPr>
        <w:rFonts w:ascii="Symbol" w:hAnsi="Symbol" w:hint="default"/>
      </w:rPr>
    </w:lvl>
    <w:lvl w:ilvl="4" w:tplc="95A08F14">
      <w:start w:val="1"/>
      <w:numFmt w:val="bullet"/>
      <w:lvlText w:val="o"/>
      <w:lvlJc w:val="left"/>
      <w:pPr>
        <w:ind w:left="3240" w:hanging="360"/>
      </w:pPr>
      <w:rPr>
        <w:rFonts w:ascii="Courier New" w:hAnsi="Courier New" w:hint="default"/>
      </w:rPr>
    </w:lvl>
    <w:lvl w:ilvl="5" w:tplc="84CE7870">
      <w:start w:val="1"/>
      <w:numFmt w:val="bullet"/>
      <w:lvlText w:val=""/>
      <w:lvlJc w:val="left"/>
      <w:pPr>
        <w:ind w:left="3960" w:hanging="360"/>
      </w:pPr>
      <w:rPr>
        <w:rFonts w:ascii="Wingdings" w:hAnsi="Wingdings" w:hint="default"/>
      </w:rPr>
    </w:lvl>
    <w:lvl w:ilvl="6" w:tplc="DA241F14">
      <w:start w:val="1"/>
      <w:numFmt w:val="bullet"/>
      <w:lvlText w:val=""/>
      <w:lvlJc w:val="left"/>
      <w:pPr>
        <w:ind w:left="4680" w:hanging="360"/>
      </w:pPr>
      <w:rPr>
        <w:rFonts w:ascii="Symbol" w:hAnsi="Symbol" w:hint="default"/>
      </w:rPr>
    </w:lvl>
    <w:lvl w:ilvl="7" w:tplc="9C062E1C">
      <w:start w:val="1"/>
      <w:numFmt w:val="bullet"/>
      <w:lvlText w:val="o"/>
      <w:lvlJc w:val="left"/>
      <w:pPr>
        <w:ind w:left="5400" w:hanging="360"/>
      </w:pPr>
      <w:rPr>
        <w:rFonts w:ascii="Courier New" w:hAnsi="Courier New" w:hint="default"/>
      </w:rPr>
    </w:lvl>
    <w:lvl w:ilvl="8" w:tplc="61BE404A">
      <w:start w:val="1"/>
      <w:numFmt w:val="bullet"/>
      <w:lvlText w:val=""/>
      <w:lvlJc w:val="left"/>
      <w:pPr>
        <w:ind w:left="6120" w:hanging="360"/>
      </w:pPr>
      <w:rPr>
        <w:rFonts w:ascii="Wingdings" w:hAnsi="Wingdings" w:hint="default"/>
      </w:rPr>
    </w:lvl>
  </w:abstractNum>
  <w:abstractNum w:abstractNumId="20" w15:restartNumberingAfterBreak="0">
    <w:nsid w:val="799816A0"/>
    <w:multiLevelType w:val="multilevel"/>
    <w:tmpl w:val="4BC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901297">
    <w:abstractNumId w:val="2"/>
  </w:num>
  <w:num w:numId="2" w16cid:durableId="1526334492">
    <w:abstractNumId w:val="1"/>
  </w:num>
  <w:num w:numId="3" w16cid:durableId="1490092094">
    <w:abstractNumId w:val="5"/>
  </w:num>
  <w:num w:numId="4" w16cid:durableId="965352603">
    <w:abstractNumId w:val="17"/>
  </w:num>
  <w:num w:numId="5" w16cid:durableId="1612665226">
    <w:abstractNumId w:val="11"/>
  </w:num>
  <w:num w:numId="6" w16cid:durableId="1691369846">
    <w:abstractNumId w:val="14"/>
  </w:num>
  <w:num w:numId="7" w16cid:durableId="903223708">
    <w:abstractNumId w:val="8"/>
  </w:num>
  <w:num w:numId="8" w16cid:durableId="1635598490">
    <w:abstractNumId w:val="13"/>
  </w:num>
  <w:num w:numId="9" w16cid:durableId="850333590">
    <w:abstractNumId w:val="19"/>
  </w:num>
  <w:num w:numId="10" w16cid:durableId="1152865759">
    <w:abstractNumId w:val="15"/>
  </w:num>
  <w:num w:numId="11" w16cid:durableId="1754165242">
    <w:abstractNumId w:val="4"/>
  </w:num>
  <w:num w:numId="12" w16cid:durableId="1477725901">
    <w:abstractNumId w:val="0"/>
  </w:num>
  <w:num w:numId="13" w16cid:durableId="940600396">
    <w:abstractNumId w:val="7"/>
  </w:num>
  <w:num w:numId="14" w16cid:durableId="1090391890">
    <w:abstractNumId w:val="16"/>
  </w:num>
  <w:num w:numId="15" w16cid:durableId="430586880">
    <w:abstractNumId w:val="6"/>
  </w:num>
  <w:num w:numId="16" w16cid:durableId="268317264">
    <w:abstractNumId w:val="10"/>
  </w:num>
  <w:num w:numId="17" w16cid:durableId="1020929182">
    <w:abstractNumId w:val="20"/>
  </w:num>
  <w:num w:numId="18" w16cid:durableId="990326670">
    <w:abstractNumId w:val="3"/>
  </w:num>
  <w:num w:numId="19" w16cid:durableId="82268725">
    <w:abstractNumId w:val="9"/>
  </w:num>
  <w:num w:numId="20" w16cid:durableId="248857492">
    <w:abstractNumId w:val="18"/>
  </w:num>
  <w:num w:numId="21" w16cid:durableId="1238907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1C"/>
    <w:rsid w:val="00056896"/>
    <w:rsid w:val="000666A6"/>
    <w:rsid w:val="00087B65"/>
    <w:rsid w:val="0009063B"/>
    <w:rsid w:val="000A6F99"/>
    <w:rsid w:val="000C0288"/>
    <w:rsid w:val="000D615B"/>
    <w:rsid w:val="000D641C"/>
    <w:rsid w:val="000F14C4"/>
    <w:rsid w:val="0013756E"/>
    <w:rsid w:val="001435A5"/>
    <w:rsid w:val="00144A91"/>
    <w:rsid w:val="00150B35"/>
    <w:rsid w:val="00180795"/>
    <w:rsid w:val="00187B80"/>
    <w:rsid w:val="001930B0"/>
    <w:rsid w:val="00216E87"/>
    <w:rsid w:val="002222F7"/>
    <w:rsid w:val="002268B1"/>
    <w:rsid w:val="00244CD3"/>
    <w:rsid w:val="00246501"/>
    <w:rsid w:val="00261836"/>
    <w:rsid w:val="00284AB1"/>
    <w:rsid w:val="002C4177"/>
    <w:rsid w:val="002D4BA7"/>
    <w:rsid w:val="002E2BFF"/>
    <w:rsid w:val="002F2894"/>
    <w:rsid w:val="00310D40"/>
    <w:rsid w:val="00355C93"/>
    <w:rsid w:val="00387244"/>
    <w:rsid w:val="003C60D1"/>
    <w:rsid w:val="003F2D53"/>
    <w:rsid w:val="00413961"/>
    <w:rsid w:val="004302DF"/>
    <w:rsid w:val="0046552C"/>
    <w:rsid w:val="004725BE"/>
    <w:rsid w:val="004807B0"/>
    <w:rsid w:val="00487946"/>
    <w:rsid w:val="00503290"/>
    <w:rsid w:val="00510CEA"/>
    <w:rsid w:val="005324F6"/>
    <w:rsid w:val="00591D37"/>
    <w:rsid w:val="005D3FEF"/>
    <w:rsid w:val="005E1071"/>
    <w:rsid w:val="005E1BF1"/>
    <w:rsid w:val="005E279C"/>
    <w:rsid w:val="006100D8"/>
    <w:rsid w:val="00617689"/>
    <w:rsid w:val="006314BE"/>
    <w:rsid w:val="00667B69"/>
    <w:rsid w:val="006A0EFC"/>
    <w:rsid w:val="00741714"/>
    <w:rsid w:val="0074196F"/>
    <w:rsid w:val="0075458E"/>
    <w:rsid w:val="00764050"/>
    <w:rsid w:val="0077304F"/>
    <w:rsid w:val="00776AED"/>
    <w:rsid w:val="007D4F8B"/>
    <w:rsid w:val="008067F0"/>
    <w:rsid w:val="00813ADE"/>
    <w:rsid w:val="008273D9"/>
    <w:rsid w:val="00843A24"/>
    <w:rsid w:val="008701D5"/>
    <w:rsid w:val="0089291B"/>
    <w:rsid w:val="00893A88"/>
    <w:rsid w:val="008B0262"/>
    <w:rsid w:val="008E1826"/>
    <w:rsid w:val="008F0D2B"/>
    <w:rsid w:val="008F70F8"/>
    <w:rsid w:val="008F7BF5"/>
    <w:rsid w:val="00901F9A"/>
    <w:rsid w:val="009042AE"/>
    <w:rsid w:val="00941106"/>
    <w:rsid w:val="009A59D7"/>
    <w:rsid w:val="009B22C3"/>
    <w:rsid w:val="00A42035"/>
    <w:rsid w:val="00A66B2E"/>
    <w:rsid w:val="00A77BA5"/>
    <w:rsid w:val="00A86EE3"/>
    <w:rsid w:val="00A94804"/>
    <w:rsid w:val="00AB3440"/>
    <w:rsid w:val="00B0523D"/>
    <w:rsid w:val="00B175FA"/>
    <w:rsid w:val="00B37368"/>
    <w:rsid w:val="00B443D2"/>
    <w:rsid w:val="00B61D9D"/>
    <w:rsid w:val="00B65A7E"/>
    <w:rsid w:val="00BA7278"/>
    <w:rsid w:val="00BB396E"/>
    <w:rsid w:val="00BE118C"/>
    <w:rsid w:val="00BE2A63"/>
    <w:rsid w:val="00BF719F"/>
    <w:rsid w:val="00BF7DB2"/>
    <w:rsid w:val="00C07C9C"/>
    <w:rsid w:val="00C6489A"/>
    <w:rsid w:val="00C70DB1"/>
    <w:rsid w:val="00C91E57"/>
    <w:rsid w:val="00CF0D15"/>
    <w:rsid w:val="00D0578A"/>
    <w:rsid w:val="00D4503D"/>
    <w:rsid w:val="00D50D0D"/>
    <w:rsid w:val="00D645F9"/>
    <w:rsid w:val="00D74B72"/>
    <w:rsid w:val="00D81EF4"/>
    <w:rsid w:val="00D84B92"/>
    <w:rsid w:val="00DD4E1F"/>
    <w:rsid w:val="00DD54D1"/>
    <w:rsid w:val="00DD59EE"/>
    <w:rsid w:val="00DF076E"/>
    <w:rsid w:val="00DF3232"/>
    <w:rsid w:val="00E117F1"/>
    <w:rsid w:val="00E12871"/>
    <w:rsid w:val="00E47F09"/>
    <w:rsid w:val="00E55DAA"/>
    <w:rsid w:val="00E67395"/>
    <w:rsid w:val="00E72AAD"/>
    <w:rsid w:val="00E74844"/>
    <w:rsid w:val="00E8492D"/>
    <w:rsid w:val="00EC697F"/>
    <w:rsid w:val="00ED1413"/>
    <w:rsid w:val="00EE1520"/>
    <w:rsid w:val="00F33320"/>
    <w:rsid w:val="00F7671C"/>
    <w:rsid w:val="00FA62FB"/>
    <w:rsid w:val="00FE45B5"/>
    <w:rsid w:val="0C94CE52"/>
    <w:rsid w:val="0DBAD547"/>
    <w:rsid w:val="1480657D"/>
    <w:rsid w:val="2ECA4BED"/>
    <w:rsid w:val="5B04847F"/>
    <w:rsid w:val="63033D6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BBCE60"/>
  <w15:docId w15:val="{915C5E62-9A38-496D-BC54-5857DE33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Cs w:val="24"/>
      <w:lang w:eastAsia="zh-CN"/>
    </w:rPr>
  </w:style>
  <w:style w:type="paragraph" w:styleId="Titre1">
    <w:name w:val="heading 1"/>
    <w:basedOn w:val="Normal"/>
    <w:next w:val="Normal"/>
    <w:qFormat/>
    <w:pPr>
      <w:keepNext/>
      <w:numPr>
        <w:numId w:val="12"/>
      </w:numPr>
      <w:jc w:val="center"/>
      <w:outlineLvl w:val="0"/>
    </w:pPr>
    <w:rPr>
      <w:rFonts w:ascii="Tahoma" w:hAnsi="Tahoma" w:cs="Tahoma"/>
      <w:b/>
      <w:bCs/>
      <w:sz w:val="28"/>
    </w:rPr>
  </w:style>
  <w:style w:type="paragraph" w:styleId="Titre2">
    <w:name w:val="heading 2"/>
    <w:basedOn w:val="Normal"/>
    <w:next w:val="Normal"/>
    <w:qFormat/>
    <w:pPr>
      <w:keepNext/>
      <w:numPr>
        <w:ilvl w:val="1"/>
        <w:numId w:val="12"/>
      </w:numPr>
      <w:jc w:val="center"/>
      <w:outlineLvl w:val="1"/>
    </w:pPr>
    <w:rPr>
      <w:rFonts w:ascii="Tahoma" w:hAnsi="Tahoma" w:cs="Tahoma"/>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character" w:customStyle="1" w:styleId="En-tteCar">
    <w:name w:val="En-tête Car"/>
    <w:rPr>
      <w:rFonts w:ascii="Arial" w:hAnsi="Arial" w:cs="Arial"/>
      <w:szCs w:val="24"/>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jc w:val="both"/>
    </w:pPr>
    <w:rPr>
      <w:rFonts w:ascii="Tahoma" w:hAnsi="Tahoma" w:cs="Tahoma"/>
      <w:b/>
      <w:bCs/>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rPr>
  </w:style>
  <w:style w:type="paragraph" w:customStyle="1" w:styleId="Index">
    <w:name w:val="Index"/>
    <w:basedOn w:val="Normal"/>
    <w:pPr>
      <w:suppressLineNumbers/>
    </w:pPr>
    <w:rPr>
      <w:rFonts w:cs="Lucida San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rPr>
      <w:rFonts w:ascii="Tahoma" w:hAnsi="Tahoma" w:cs="Tahoma"/>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suivivisit">
    <w:name w:val="FollowedHyperlink"/>
    <w:uiPriority w:val="99"/>
    <w:semiHidden/>
    <w:unhideWhenUsed/>
    <w:rsid w:val="009042AE"/>
    <w:rPr>
      <w:color w:val="954F72"/>
      <w:u w:val="single"/>
    </w:rPr>
  </w:style>
  <w:style w:type="paragraph" w:styleId="NormalWeb">
    <w:name w:val="Normal (Web)"/>
    <w:basedOn w:val="Normal"/>
    <w:uiPriority w:val="99"/>
    <w:unhideWhenUsed/>
    <w:rsid w:val="009042AE"/>
    <w:pPr>
      <w:suppressAutoHyphens w:val="0"/>
      <w:spacing w:before="100" w:beforeAutospacing="1" w:after="100" w:afterAutospacing="1"/>
    </w:pPr>
    <w:rPr>
      <w:rFonts w:ascii="Times New Roman" w:hAnsi="Times New Roman" w:cs="Times New Roman"/>
      <w:sz w:val="24"/>
      <w:lang w:eastAsia="fr-FR"/>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1134">
      <w:bodyDiv w:val="1"/>
      <w:marLeft w:val="0"/>
      <w:marRight w:val="0"/>
      <w:marTop w:val="0"/>
      <w:marBottom w:val="0"/>
      <w:divBdr>
        <w:top w:val="none" w:sz="0" w:space="0" w:color="auto"/>
        <w:left w:val="none" w:sz="0" w:space="0" w:color="auto"/>
        <w:bottom w:val="none" w:sz="0" w:space="0" w:color="auto"/>
        <w:right w:val="none" w:sz="0" w:space="0" w:color="auto"/>
      </w:divBdr>
      <w:divsChild>
        <w:div w:id="934706859">
          <w:marLeft w:val="360"/>
          <w:marRight w:val="0"/>
          <w:marTop w:val="0"/>
          <w:marBottom w:val="0"/>
          <w:divBdr>
            <w:top w:val="none" w:sz="0" w:space="0" w:color="auto"/>
            <w:left w:val="none" w:sz="0" w:space="0" w:color="auto"/>
            <w:bottom w:val="none" w:sz="0" w:space="0" w:color="auto"/>
            <w:right w:val="none" w:sz="0" w:space="0" w:color="auto"/>
          </w:divBdr>
        </w:div>
      </w:divsChild>
    </w:div>
    <w:div w:id="777027560">
      <w:bodyDiv w:val="1"/>
      <w:marLeft w:val="0"/>
      <w:marRight w:val="0"/>
      <w:marTop w:val="0"/>
      <w:marBottom w:val="0"/>
      <w:divBdr>
        <w:top w:val="none" w:sz="0" w:space="0" w:color="auto"/>
        <w:left w:val="none" w:sz="0" w:space="0" w:color="auto"/>
        <w:bottom w:val="none" w:sz="0" w:space="0" w:color="auto"/>
        <w:right w:val="none" w:sz="0" w:space="0" w:color="auto"/>
      </w:divBdr>
    </w:div>
    <w:div w:id="968242469">
      <w:bodyDiv w:val="1"/>
      <w:marLeft w:val="0"/>
      <w:marRight w:val="0"/>
      <w:marTop w:val="0"/>
      <w:marBottom w:val="0"/>
      <w:divBdr>
        <w:top w:val="none" w:sz="0" w:space="0" w:color="auto"/>
        <w:left w:val="none" w:sz="0" w:space="0" w:color="auto"/>
        <w:bottom w:val="none" w:sz="0" w:space="0" w:color="auto"/>
        <w:right w:val="none" w:sz="0" w:space="0" w:color="auto"/>
      </w:divBdr>
    </w:div>
    <w:div w:id="1079518283">
      <w:bodyDiv w:val="1"/>
      <w:marLeft w:val="0"/>
      <w:marRight w:val="0"/>
      <w:marTop w:val="0"/>
      <w:marBottom w:val="0"/>
      <w:divBdr>
        <w:top w:val="none" w:sz="0" w:space="0" w:color="auto"/>
        <w:left w:val="none" w:sz="0" w:space="0" w:color="auto"/>
        <w:bottom w:val="none" w:sz="0" w:space="0" w:color="auto"/>
        <w:right w:val="none" w:sz="0" w:space="0" w:color="auto"/>
      </w:divBdr>
      <w:divsChild>
        <w:div w:id="190409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_pdf.do?id=JORFTEXT00003560734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jo_pdf.do?id=JORFTEXT00003560734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racadabraconseil@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gifrance.gouv.fr/loda/id/JORFTEXT0000426364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ie-publique.fr/node/20777"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3294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FICHE ACTION</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ACTION</dc:title>
  <dc:creator>Dcoltat</dc:creator>
  <cp:lastModifiedBy>Virginie CHANSARD</cp:lastModifiedBy>
  <cp:revision>4</cp:revision>
  <cp:lastPrinted>2021-12-02T14:32:00Z</cp:lastPrinted>
  <dcterms:created xsi:type="dcterms:W3CDTF">2023-06-23T09:20:00Z</dcterms:created>
  <dcterms:modified xsi:type="dcterms:W3CDTF">2023-07-06T14:45:00Z</dcterms:modified>
</cp:coreProperties>
</file>